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9"/>
          <w:tab w:val="left" w:pos="2355" w:leader="none"/>
          <w:tab w:val="center" w:pos="5385" w:leader="none"/>
        </w:tabs>
        <w:rPr>
          <w:b/>
          <w:b/>
        </w:rPr>
      </w:pPr>
      <w:r>
        <w:rPr>
          <w:b/>
        </w:rPr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sz w:val="22"/>
          <w:szCs w:val="22"/>
        </w:rPr>
      </w:pPr>
      <w:r>
        <w:rPr>
          <w:b/>
        </w:rPr>
        <w:tab/>
      </w:r>
      <w:r>
        <w:rPr/>
        <w:t>б</w:t>
      </w:r>
      <w:r>
        <w:rPr>
          <w:sz w:val="22"/>
          <w:szCs w:val="22"/>
        </w:rPr>
        <w:t xml:space="preserve">юджетное общеобразовательное учреждение </w:t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>города Омска «Средняя общеобразовательная школа № 28</w:t>
      </w:r>
      <w:r>
        <w:rPr/>
        <w:t xml:space="preserve"> </w:t>
      </w:r>
      <w:r>
        <w:rPr>
          <w:sz w:val="22"/>
          <w:szCs w:val="22"/>
        </w:rPr>
        <w:t>с углубленным изучением отдельных предметов»»</w:t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firstRow="1" w:lastRow="1" w:firstColumn="1" w:lastColumn="1"/>
      </w:tblPr>
      <w:tblGrid>
        <w:gridCol w:w="4587"/>
        <w:gridCol w:w="4962"/>
        <w:gridCol w:w="5021"/>
      </w:tblGrid>
      <w:tr>
        <w:trPr/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9288" w:leader="none"/>
              </w:tabs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  <w:sz w:val="22"/>
                <w:szCs w:val="22"/>
              </w:rPr>
              <w:t>«Рассмотрено на МО»</w:t>
            </w:r>
          </w:p>
          <w:p>
            <w:pPr>
              <w:pStyle w:val="Normal"/>
              <w:tabs>
                <w:tab w:val="clear" w:pos="709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Руководитель  МО</w:t>
            </w:r>
          </w:p>
          <w:p>
            <w:pPr>
              <w:pStyle w:val="Normal"/>
              <w:tabs>
                <w:tab w:val="clear" w:pos="709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  <w:u w:val="single"/>
              </w:rPr>
              <w:t>________</w:t>
            </w:r>
            <w:r>
              <w:rPr>
                <w:sz w:val="22"/>
                <w:szCs w:val="22"/>
              </w:rPr>
              <w:t>/____________/</w:t>
            </w:r>
          </w:p>
          <w:p>
            <w:pPr>
              <w:pStyle w:val="Normal"/>
              <w:tabs>
                <w:tab w:val="clear" w:pos="709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ФИО</w:t>
            </w:r>
          </w:p>
          <w:p>
            <w:pPr>
              <w:pStyle w:val="Normal"/>
              <w:tabs>
                <w:tab w:val="clear" w:pos="709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Протокол № __1__ от</w:t>
            </w:r>
          </w:p>
          <w:p>
            <w:pPr>
              <w:pStyle w:val="Normal"/>
              <w:tabs>
                <w:tab w:val="clear" w:pos="709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«    »_</w:t>
            </w:r>
            <w:r>
              <w:rPr>
                <w:sz w:val="22"/>
                <w:szCs w:val="22"/>
                <w:u w:val="single"/>
              </w:rPr>
              <w:t>августа_</w:t>
            </w:r>
            <w:r>
              <w:rPr>
                <w:sz w:val="22"/>
                <w:szCs w:val="22"/>
              </w:rPr>
              <w:t>2023   г.</w:t>
            </w:r>
          </w:p>
          <w:p>
            <w:pPr>
              <w:pStyle w:val="Normal"/>
              <w:tabs>
                <w:tab w:val="clear" w:pos="709"/>
                <w:tab w:val="left" w:pos="9288" w:leader="none"/>
              </w:tabs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9288" w:leader="none"/>
              </w:tabs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  <w:sz w:val="22"/>
                <w:szCs w:val="22"/>
              </w:rPr>
              <w:t>«Согласовано на МС»</w:t>
            </w:r>
          </w:p>
          <w:p>
            <w:pPr>
              <w:pStyle w:val="Normal"/>
              <w:tabs>
                <w:tab w:val="clear" w:pos="709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Руководитель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 МС заместитель директора </w:t>
            </w:r>
          </w:p>
          <w:p>
            <w:pPr>
              <w:pStyle w:val="Normal"/>
              <w:tabs>
                <w:tab w:val="clear" w:pos="709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БОУ г. Омска «Средняя общеобразовательная школа №28 с углубленным изучением отдельных предметов»</w:t>
            </w:r>
          </w:p>
          <w:p>
            <w:pPr>
              <w:pStyle w:val="Normal"/>
              <w:tabs>
                <w:tab w:val="clear" w:pos="709"/>
                <w:tab w:val="left" w:pos="9288" w:leader="none"/>
              </w:tabs>
              <w:spacing w:lineRule="auto" w:line="276"/>
              <w:jc w:val="center"/>
              <w:rPr>
                <w:u w:val="single"/>
              </w:rPr>
            </w:pPr>
            <w:r>
              <w:rPr>
                <w:sz w:val="22"/>
                <w:szCs w:val="22"/>
                <w:u w:val="single"/>
              </w:rPr>
              <w:t>_______/_Шлейзе И.В./</w:t>
            </w:r>
          </w:p>
          <w:p>
            <w:pPr>
              <w:pStyle w:val="Normal"/>
              <w:tabs>
                <w:tab w:val="clear" w:pos="709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ФИО</w:t>
            </w:r>
          </w:p>
          <w:p>
            <w:pPr>
              <w:pStyle w:val="Normal"/>
              <w:tabs>
                <w:tab w:val="clear" w:pos="709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«   » августа 2023 г.</w:t>
            </w:r>
          </w:p>
          <w:p>
            <w:pPr>
              <w:pStyle w:val="Normal"/>
              <w:tabs>
                <w:tab w:val="clear" w:pos="709"/>
                <w:tab w:val="left" w:pos="9288" w:leader="none"/>
              </w:tabs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9288" w:leader="none"/>
              </w:tabs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  <w:sz w:val="22"/>
                <w:szCs w:val="22"/>
              </w:rPr>
              <w:t>«Утверждаю»</w:t>
            </w:r>
          </w:p>
          <w:p>
            <w:pPr>
              <w:pStyle w:val="Normal"/>
              <w:tabs>
                <w:tab w:val="clear" w:pos="709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Директор БОУ г. Омска «Средняя общеобразовательная школа №28 с углубленным изучением отдельных предметов»</w:t>
            </w:r>
          </w:p>
          <w:p>
            <w:pPr>
              <w:pStyle w:val="Normal"/>
              <w:tabs>
                <w:tab w:val="clear" w:pos="709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  <w:u w:val="single"/>
              </w:rPr>
              <w:t>__________/Шумляковский О.С.</w:t>
            </w:r>
          </w:p>
          <w:p>
            <w:pPr>
              <w:pStyle w:val="Normal"/>
              <w:tabs>
                <w:tab w:val="clear" w:pos="709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ФИО</w:t>
            </w:r>
          </w:p>
          <w:p>
            <w:pPr>
              <w:pStyle w:val="Normal"/>
              <w:tabs>
                <w:tab w:val="clear" w:pos="709"/>
                <w:tab w:val="left" w:pos="9288" w:leader="none"/>
              </w:tabs>
              <w:spacing w:lineRule="auto" w:line="276"/>
              <w:jc w:val="center"/>
              <w:rPr/>
            </w:pPr>
            <w:r>
              <w:rPr/>
            </w:r>
          </w:p>
          <w:p>
            <w:pPr>
              <w:pStyle w:val="Normal"/>
              <w:tabs>
                <w:tab w:val="clear" w:pos="709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«   » сентября 2023   г.</w:t>
            </w:r>
          </w:p>
          <w:p>
            <w:pPr>
              <w:pStyle w:val="Normal"/>
              <w:tabs>
                <w:tab w:val="clear" w:pos="709"/>
                <w:tab w:val="left" w:pos="9288" w:leader="none"/>
              </w:tabs>
              <w:spacing w:lineRule="auto" w:line="276"/>
              <w:jc w:val="center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09"/>
          <w:tab w:val="left" w:pos="2355" w:leader="none"/>
          <w:tab w:val="center" w:pos="5385" w:leader="none"/>
        </w:tabs>
        <w:rPr/>
      </w:pPr>
      <w:r>
        <w:rPr/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</w:p>
    <w:p>
      <w:pPr>
        <w:pStyle w:val="Normal"/>
        <w:spacing w:lineRule="auto" w:line="36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курсов (дисциплин, модулей) </w:t>
      </w:r>
    </w:p>
    <w:p>
      <w:pPr>
        <w:pStyle w:val="Normal"/>
        <w:spacing w:lineRule="auto" w:line="36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внеурочной деятельности</w:t>
      </w:r>
    </w:p>
    <w:p>
      <w:pPr>
        <w:pStyle w:val="Normal"/>
        <w:jc w:val="center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  <w:b/>
          <w:sz w:val="28"/>
          <w:szCs w:val="28"/>
        </w:rPr>
        <w:t>на   2023 / 2024   учебный   год</w:t>
      </w:r>
    </w:p>
    <w:p>
      <w:pPr>
        <w:pStyle w:val="Normal"/>
        <w:jc w:val="center"/>
        <w:rPr>
          <w:rFonts w:ascii="Times New Roman CYR" w:hAnsi="Times New Roman CYR" w:cs="Times New Roman CYR"/>
          <w:b/>
          <w:b/>
          <w:sz w:val="28"/>
          <w:szCs w:val="28"/>
        </w:rPr>
      </w:pPr>
      <w:r>
        <w:rPr>
          <w:rFonts w:cs="Times New Roman CYR" w:ascii="Times New Roman CYR" w:hAnsi="Times New Roman CYR"/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36"/>
          <w:szCs w:val="36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«СМиД.Волонтер</w:t>
      </w:r>
      <w:r>
        <w:rPr>
          <w:b/>
          <w:sz w:val="36"/>
          <w:szCs w:val="36"/>
        </w:rPr>
        <w:t>»</w:t>
      </w:r>
    </w:p>
    <w:p>
      <w:pPr>
        <w:pStyle w:val="Normal"/>
        <w:jc w:val="center"/>
        <w:rPr>
          <w:b/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6 класс </w:t>
      </w:r>
    </w:p>
    <w:p>
      <w:pPr>
        <w:pStyle w:val="NormalWeb"/>
        <w:spacing w:before="280" w:after="280"/>
        <w:jc w:val="center"/>
        <w:rPr>
          <w:rStyle w:val="Strong"/>
          <w:u w:val="single"/>
        </w:rPr>
      </w:pPr>
      <w:r>
        <w:rPr>
          <w:rStyle w:val="Strong"/>
          <w:sz w:val="28"/>
          <w:szCs w:val="28"/>
        </w:rPr>
        <w:t xml:space="preserve">составитель </w:t>
      </w:r>
      <w:r>
        <w:rPr>
          <w:rStyle w:val="Strong"/>
          <w:sz w:val="28"/>
          <w:szCs w:val="28"/>
          <w:u w:val="none"/>
        </w:rPr>
        <w:t>Пузик Екатерина Ивановна</w:t>
      </w:r>
    </w:p>
    <w:p>
      <w:pPr>
        <w:pStyle w:val="NormalWeb"/>
        <w:spacing w:before="280" w:after="280"/>
        <w:jc w:val="center"/>
        <w:rPr>
          <w:rStyle w:val="Strong"/>
          <w:u w:val="single"/>
        </w:rPr>
      </w:pPr>
      <w:r>
        <w:rPr>
          <w:u w:val="single"/>
        </w:rPr>
      </w:r>
    </w:p>
    <w:p>
      <w:pPr>
        <w:pStyle w:val="ListParagraph"/>
        <w:numPr>
          <w:ilvl w:val="0"/>
          <w:numId w:val="1"/>
        </w:numPr>
        <w:spacing w:beforeAutospacing="1" w:after="0"/>
        <w:contextualSpacing/>
        <w:outlineLvl w:val="0"/>
        <w:rPr>
          <w:rFonts w:ascii="Times New Roman" w:hAnsi="Times New Roman"/>
          <w:b/>
          <w:b/>
          <w:bCs/>
          <w:kern w:val="2"/>
          <w:sz w:val="28"/>
          <w:szCs w:val="28"/>
        </w:rPr>
      </w:pPr>
      <w:r>
        <w:rPr>
          <w:rFonts w:ascii="Times New Roman" w:hAnsi="Times New Roman"/>
          <w:b/>
          <w:bCs/>
          <w:kern w:val="2"/>
          <w:sz w:val="28"/>
          <w:szCs w:val="28"/>
        </w:rPr>
        <w:t>Пояснительная записка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Волонтерство - институт воспитания Семейственности, Честности, Справедливости, Дружбы, Верности, Милосердия, Вдохновения, Ответственности, Созидательности, Терпимости, Трудолюбия, Умеренности, Добра.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Стремительные политические, социально-экономические изменения, происходящие сегодня в обществе, диктуют новые требования как к организации самого учебно-воспитательного процесса в средней школе, так и к содержанию образования. Важнейшими проблемами воспитания является размытость нравственных представлений и гражданских принципов детей и молодежи и асоциальное поведение подростков. Одной из задач гражданского и патриотического воспитания, является формирование у детей активной жизненной и гражданской позиции, основанной на готовности к участию в общественно-политической жизни страны и государственной деятельности.</w:t>
      </w:r>
      <w:r>
        <w:rPr>
          <w:color w:val="C0504D"/>
          <w:sz w:val="24"/>
          <w:szCs w:val="24"/>
        </w:rPr>
        <w:t xml:space="preserve"> </w:t>
      </w:r>
      <w:r>
        <w:rPr>
          <w:sz w:val="24"/>
          <w:szCs w:val="24"/>
        </w:rPr>
        <w:t>Новые формы вовлечения подростков в социальную активность, призвано способствовать формированию и совершенствованию политической и социальной компетентности подрастающего поколения. Волонтёрское движение, - одна из таких форм работы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Волонтерские или добровольческие организации - это свободные союзы людей, объединенных каким-либо общим специальным интересом. Их деятельность связана, как правило, с благотворительностью, милосердием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И одна из основных причин этого – добровольность и свобода выбора. Добровольно выбранная социально значимая деятельность неизмеримо выше для личности подростка навязанной извне. К тому же, формирование компетентности возможно только в единстве с ценностями человека, т.е. при глубокой личной заинтересованности человека в данном виде деятельности.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Программа кружка "Смид.Волонтер" создана для учащихся общеобразовательной школы, рассчитана на 34 часа. Занятия проводится один раз в неделю. Работа кружка основана на теоретических и практических занятиях.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Подростковый возраст - время активного социального "развертывания" растущего человека и освоения им социокультурных достижений и ценностей, период пробы и самоопределения в постоянно расширяющихся и усложняющихся контактах.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Воспитательное значение примера социальной инициативы, глубина ее воздействия на самого инициатора и его ближайшее окружение могут оказывать моральное и духовное влияние, сопоставимое с эффективностью специально организованной воспитательной работы образовательных учреждений, профессиональных педагогов, семьи. В подростковом возрасте складываются способности к свободному мышлению и самостоятельности, а творческая деятельность, в том числе социальная, становится реальной личностной потребностью. Процесс воспитания активности должен строиться на основе сотрудничества, взаимного уважения и доверия взрослых и детей.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Участниками программы волонтерского кружка БОУ г.Омска « СОШ № 28 с УИОП» могут стать подростки старшего и среднего возраста, что способствует формированию активной гражданской позиции и создает мотивацию на принятие активной социальной роли даже тех ребят, которые в силу ряда причин не имеют ярко выраженных лидерских способностей.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Волонтерство (добровольничество) - единый акт или группа акций социально значимого характера (физическая, экономическая, социальная, культурная поддержка), символ солидарности, созидательная и созерцательная сила, направленная на сохранение и укрепление человеческих ценностей (потребность в мире, свободе, безопасности, справедливости), на реализацию прав и обязанностей граждан, изучение их личностного роста и осознание полного человеческого потенциала.</w:t>
      </w:r>
    </w:p>
    <w:p>
      <w:pPr>
        <w:pStyle w:val="Style16"/>
        <w:jc w:val="both"/>
        <w:rPr/>
      </w:pPr>
      <w:r>
        <w:rPr/>
      </w:r>
    </w:p>
    <w:p>
      <w:pPr>
        <w:pStyle w:val="Style16"/>
        <w:jc w:val="both"/>
        <w:rPr/>
      </w:pPr>
      <w:r>
        <w:rPr/>
      </w:r>
    </w:p>
    <w:p>
      <w:pPr>
        <w:pStyle w:val="NoSpacing"/>
        <w:numPr>
          <w:ilvl w:val="0"/>
          <w:numId w:val="1"/>
        </w:numPr>
        <w:spacing w:lineRule="auto" w:line="360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Общая характеристика курса, дисциплины, модуля</w:t>
      </w:r>
    </w:p>
    <w:p>
      <w:pPr>
        <w:pStyle w:val="Normal"/>
        <w:rPr/>
      </w:pPr>
      <w:r>
        <w:rPr>
          <w:rStyle w:val="Strong"/>
          <w:b w:val="false"/>
          <w:bCs w:val="false"/>
          <w:sz w:val="24"/>
          <w:szCs w:val="24"/>
        </w:rPr>
        <w:t>Направления волонтерского движения</w:t>
      </w:r>
    </w:p>
    <w:p>
      <w:pPr>
        <w:pStyle w:val="Normal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>1. психолого-педагогическое направление - воздействие на самочувствие и поведение участников движения;</w:t>
      </w:r>
    </w:p>
    <w:p>
      <w:pPr>
        <w:pStyle w:val="Normal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>2. социально-бытовое - воздействие на материальные, моральные, семейные и другие интересы;</w:t>
      </w:r>
    </w:p>
    <w:p>
      <w:pPr>
        <w:pStyle w:val="Normal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>3. социокультурное - влияние на уровень культуры, организацию досуга;</w:t>
      </w:r>
    </w:p>
    <w:p>
      <w:pPr>
        <w:pStyle w:val="Normal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>4. трудовое - организация трудовой занятости, профориентационная работа;</w:t>
      </w:r>
    </w:p>
    <w:p>
      <w:pPr>
        <w:pStyle w:val="Normal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>5. валеологическое - формирование здорового образа жизни;</w:t>
      </w:r>
    </w:p>
    <w:p>
      <w:pPr>
        <w:pStyle w:val="Normal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>6. социально-правовое - повышение уровня правовой культуры, защита прав человека;</w:t>
      </w:r>
    </w:p>
    <w:p>
      <w:pPr>
        <w:pStyle w:val="Normal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>7. профилактическое - предотвращение возникновения социально-запущенной, маргинальной молодежи;</w:t>
      </w:r>
    </w:p>
    <w:p>
      <w:pPr>
        <w:pStyle w:val="Normal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>8. лидерское - формирование активной жизненной позиции, развитие инициативы, укрепление и развитие демократических норм жизни;</w:t>
      </w:r>
    </w:p>
    <w:p>
      <w:pPr>
        <w:pStyle w:val="Normal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>9. патриотическое - воспитание любви и уважения к Родине, обучение основам взаимопонимания, уважения к своей национальной и другим культурам;</w:t>
      </w:r>
    </w:p>
    <w:p>
      <w:pPr>
        <w:pStyle w:val="Normal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>10. информационное - внедрение новых технологий, обеспечение взаимосвязи между специалистами, пропаганда новых форм, методов, методик.</w:t>
      </w:r>
    </w:p>
    <w:p>
      <w:pPr>
        <w:pStyle w:val="NoSpacing"/>
        <w:widowControl/>
        <w:numPr>
          <w:ilvl w:val="0"/>
          <w:numId w:val="0"/>
        </w:numPr>
        <w:bidi w:val="0"/>
        <w:spacing w:lineRule="auto" w:line="360" w:before="0" w:after="0"/>
        <w:ind w:left="0" w:right="0" w:hanging="0"/>
        <w:jc w:val="left"/>
        <w:rPr>
          <w:rStyle w:val="Strong"/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widowControl/>
        <w:numPr>
          <w:ilvl w:val="0"/>
          <w:numId w:val="1"/>
        </w:numPr>
        <w:bidi w:val="0"/>
        <w:spacing w:lineRule="auto" w:line="360" w:before="0" w:after="0"/>
        <w:ind w:left="397" w:right="0" w:hanging="0"/>
        <w:jc w:val="left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Цели изучения</w:t>
      </w:r>
      <w:r>
        <w:rPr>
          <w:b/>
          <w:sz w:val="28"/>
          <w:szCs w:val="28"/>
        </w:rPr>
        <w:t xml:space="preserve"> </w:t>
      </w:r>
      <w:r>
        <w:rPr>
          <w:rStyle w:val="Strong"/>
          <w:sz w:val="28"/>
          <w:szCs w:val="28"/>
        </w:rPr>
        <w:t>курса, дисциплины, модуля</w:t>
      </w:r>
    </w:p>
    <w:p>
      <w:pPr>
        <w:pStyle w:val="Style16"/>
        <w:widowControl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>Цель: развитие у учащихся высоких нравственных качеств путём пропаганды идей добровольного труда на благо общества и привлечения учащихся к решению социально значимых проблем (через участие в социальных, экологических, гуманитарных, культурно- образовательных, просветительских и др. проектах и программах).</w:t>
      </w:r>
    </w:p>
    <w:p>
      <w:pPr>
        <w:pStyle w:val="Style16"/>
        <w:widowControl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left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Style16"/>
        <w:widowControl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left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>Задачи:</w:t>
      </w:r>
    </w:p>
    <w:p>
      <w:pPr>
        <w:pStyle w:val="Style16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воспитание у учащихся активной гражданской позиции, </w:t>
      </w:r>
    </w:p>
    <w:p>
      <w:pPr>
        <w:pStyle w:val="Style16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формирование лидерских и нравственно- этических качеств, </w:t>
      </w:r>
    </w:p>
    <w:p>
      <w:pPr>
        <w:pStyle w:val="Style16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чувства патриотизма и др.;</w:t>
      </w:r>
    </w:p>
    <w:p>
      <w:pPr>
        <w:pStyle w:val="Style16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содействие всестороннему развитию учащихся</w:t>
      </w:r>
    </w:p>
    <w:p>
      <w:pPr>
        <w:pStyle w:val="Style16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поддержка инициатив обучащихся в реализации программ </w:t>
      </w:r>
    </w:p>
    <w:p>
      <w:pPr>
        <w:pStyle w:val="Style16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профилактической и информационно- пропагандистской направленности.</w:t>
      </w:r>
    </w:p>
    <w:p>
      <w:pPr>
        <w:pStyle w:val="Style16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расширение сферы внеучебной деятельности и вторичной занятости учащихся</w:t>
      </w:r>
    </w:p>
    <w:p>
      <w:pPr>
        <w:pStyle w:val="Style16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>вовлечение учащихся в проекты, связанные с оказанием конкретной помощи социально незащищенным слоям населения, охраной окружающей среды и др.</w:t>
      </w:r>
    </w:p>
    <w:p>
      <w:pPr>
        <w:pStyle w:val="NoSpacing"/>
        <w:numPr>
          <w:ilvl w:val="0"/>
          <w:numId w:val="1"/>
        </w:numPr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Место курса, дисциплины, модуля  в учебном плане</w:t>
      </w:r>
    </w:p>
    <w:p>
      <w:pPr>
        <w:pStyle w:val="Normal"/>
        <w:rPr/>
      </w:pPr>
      <w:r>
        <w:rPr/>
        <w:t>Участниками программы волонтерского кружка БОУ г. Омска « СОШ № 28 с УИОП» могут стать подростки старшего и среднего возраста, что способствует формированию активной гражданской позиции и создает мотивацию на принятие активной социальной роли даже тех ребят, которые в силу ряда причин не имеют ярко выраженных лидерских способностей. Программа кружка "Смид. Волонтер" создана для учащихся общеобразовательной школы, рассчитана на 34 часа. Занятия проводится один раз в неделю. Работа кружка основана на теоретических и практических занятиях.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курса, дисциплины, модуля</w:t>
      </w:r>
    </w:p>
    <w:p>
      <w:pPr>
        <w:pStyle w:val="Normal"/>
        <w:widowControl/>
        <w:numPr>
          <w:ilvl w:val="0"/>
          <w:numId w:val="0"/>
        </w:numPr>
        <w:tabs>
          <w:tab w:val="clear" w:pos="709"/>
          <w:tab w:val="left" w:pos="390" w:leader="none"/>
        </w:tabs>
        <w:suppressAutoHyphens w:val="true"/>
        <w:bidi w:val="0"/>
        <w:spacing w:before="0" w:after="0"/>
        <w:ind w:left="380" w:right="0" w:hanging="0"/>
        <w:jc w:val="left"/>
        <w:rPr/>
      </w:pPr>
      <w:r>
        <w:rPr/>
        <w:t xml:space="preserve">Содержание программы внеурочной деятельности  «Смид. Волонтер»  предполагает разнообразные формы проведения занятий, на которых обучающиеся познакомятся с понятием и значением слова «волонтёрство», с функциями добровольчества в коллективе и в органах </w:t>
        <w:br/>
        <w:t xml:space="preserve">детского самоуправления, проверят свои личностные качества в разнообразной деятельности, предлагаемой программой, проведут диагностику, используя тесты современных педагогов и психологов. 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before="0" w:after="0"/>
        <w:ind w:left="380" w:right="0" w:hanging="0"/>
        <w:jc w:val="left"/>
        <w:rPr/>
      </w:pPr>
      <w:bookmarkStart w:id="1" w:name="page9R_mcid2"/>
      <w:bookmarkEnd w:id="1"/>
      <w:r>
        <w:rPr/>
        <w:t xml:space="preserve">Содержание программы разделено на два блока. У каждого блока своя тематика, которая привязана к календарю памятных и знаменательных дат. Это позволяет ребенку отслеживать и осмысливать все изменения в окружающей жизни, почувствовать себя сопричастным к происходящему, а значит и неравнодушным к миру вокруг. </w:t>
      </w:r>
      <w:bookmarkStart w:id="2" w:name="page9R_mcid3"/>
      <w:bookmarkEnd w:id="2"/>
      <w:r>
        <w:rPr/>
        <w:br/>
        <w:t xml:space="preserve">Раздел 1. Волонтерское движение в России. </w:t>
      </w:r>
      <w:bookmarkStart w:id="3" w:name="page9R_mcid4"/>
      <w:bookmarkEnd w:id="3"/>
      <w:r>
        <w:rPr/>
        <w:br/>
        <w:t xml:space="preserve">Учащиеся узнают о волонтерском движении в России, знакомятся с правами и обязанностями волонтеров. Анкетирование поможет обучающимся осмыслить требования, предъявляемые к личным качествам волонтера. Участие в тренингах поможет обучающимся осознать свою готовность к участию в волонтерской деятельности, подготовиться к еѐ осуществлению. </w:t>
      </w:r>
      <w:bookmarkStart w:id="4" w:name="page9R_mcid5"/>
      <w:bookmarkEnd w:id="4"/>
      <w:r>
        <w:rPr/>
        <w:br/>
        <w:t xml:space="preserve">Раздел 2. Участие в благотворительных акциях, практических делах </w:t>
      </w:r>
      <w:bookmarkStart w:id="5" w:name="page9R_mcid6"/>
      <w:bookmarkEnd w:id="5"/>
      <w:r>
        <w:rPr/>
        <w:br/>
        <w:t xml:space="preserve">Обучающиеся определяют круг людей, нуждающихся в заботе и внимании - это дети с ограниченными возможностями, близкие, пожилые люди. Волонтѐры оказывают им адресную помощь, на практике реализуют знания, полученные ими в период подготовки. </w:t>
      </w:r>
      <w:bookmarkStart w:id="6" w:name="page9R_mcid7"/>
      <w:bookmarkEnd w:id="6"/>
      <w:r>
        <w:rPr/>
        <w:br/>
        <w:t xml:space="preserve">Программа рассчитана на 1 учебный год. Программа содержит теоретические и практические занятия. </w:t>
        <w:br/>
        <w:t xml:space="preserve">Реализация программы предусматривает включение учащихся в социальную практику, образовательные тренинги, анкетирование по созданию базы добровольческой деятельности. Освоение программы “СМиД.Волонтер” обучающимися осуществляется последовательно: от теории к практике. При изучении программы, обучающиеся активно участвуют в волонтерских акциях. 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340"/>
        <w:jc w:val="left"/>
        <w:rPr/>
      </w:pPr>
      <w:r>
        <w:rPr/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340"/>
        <w:jc w:val="left"/>
        <w:rPr/>
      </w:pPr>
      <w:r>
        <w:rPr/>
      </w:r>
    </w:p>
    <w:p>
      <w:pPr>
        <w:pStyle w:val="Normal"/>
        <w:numPr>
          <w:ilvl w:val="0"/>
          <w:numId w:val="1"/>
        </w:numPr>
        <w:rPr>
          <w:rFonts w:ascii="Times New Roman" w:hAnsi="Times New Roman"/>
          <w:b/>
          <w:b/>
          <w:sz w:val="28"/>
          <w:szCs w:val="28"/>
        </w:rPr>
      </w:pPr>
      <w:r>
        <w:rPr>
          <w:b/>
          <w:sz w:val="28"/>
          <w:szCs w:val="28"/>
        </w:rPr>
        <w:t>Планируемые образовательные результаты (личностные, метапредметные, предметные)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380" w:right="0" w:hanging="0"/>
        <w:jc w:val="left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rPr>
          <w:sz w:val="24"/>
          <w:szCs w:val="24"/>
        </w:rPr>
      </w:pPr>
      <w:bookmarkStart w:id="7" w:name="page12R_mcid37"/>
      <w:bookmarkEnd w:id="7"/>
      <w:r>
        <w:rPr>
          <w:b w:val="false"/>
          <w:bCs w:val="false"/>
          <w:sz w:val="24"/>
          <w:szCs w:val="24"/>
        </w:rPr>
        <w:t xml:space="preserve">Личностные результаты. </w:t>
      </w:r>
      <w:bookmarkStart w:id="8" w:name="page12R_mcid38"/>
      <w:bookmarkEnd w:id="8"/>
      <w:r>
        <w:rPr>
          <w:b w:val="false"/>
          <w:bCs w:val="false"/>
          <w:sz w:val="24"/>
          <w:szCs w:val="24"/>
        </w:rPr>
        <w:br/>
      </w:r>
      <w:bookmarkStart w:id="9" w:name="page8R_mcid4"/>
      <w:bookmarkEnd w:id="9"/>
      <w:r>
        <w:rPr>
          <w:b w:val="false"/>
          <w:bCs w:val="false"/>
          <w:sz w:val="24"/>
          <w:szCs w:val="24"/>
        </w:rPr>
        <w:t xml:space="preserve">- формирование духовно-нравственных качеств, приобретение знаний о принятых в обществе нормах отношения к людям, к окружающему </w:t>
        <w:br/>
        <w:t xml:space="preserve">миру; </w:t>
      </w:r>
      <w:bookmarkStart w:id="10" w:name="page8R_mcid5"/>
      <w:bookmarkEnd w:id="10"/>
      <w:r>
        <w:rPr>
          <w:b w:val="false"/>
          <w:bCs w:val="false"/>
          <w:sz w:val="24"/>
          <w:szCs w:val="24"/>
        </w:rPr>
        <w:br/>
        <w:t xml:space="preserve">- формирование осознанного, уважительного и доброжелательного отношения к другому человеку, его мнению, мировоззрению, культуре; </w:t>
        <w:br/>
        <w:t xml:space="preserve">готовности и способности вести диалог с другими людьми и достигать в нем взаимопонимания; </w:t>
      </w:r>
      <w:bookmarkStart w:id="11" w:name="page8R_mcid6"/>
      <w:bookmarkEnd w:id="11"/>
      <w:r>
        <w:rPr>
          <w:b w:val="false"/>
          <w:bCs w:val="false"/>
          <w:sz w:val="24"/>
          <w:szCs w:val="24"/>
        </w:rPr>
        <w:br/>
        <w:t xml:space="preserve">- развитие морального сознания и компетентности в решении моральных проблем на основе личностного выбора, формирование нравственных </w:t>
        <w:br/>
        <w:t xml:space="preserve">чувств и нравственного поведения, осознанного и ответственного отношения к собственным поступкам; </w:t>
      </w:r>
      <w:bookmarkStart w:id="12" w:name="page8R_mcid7"/>
      <w:bookmarkEnd w:id="12"/>
      <w:r>
        <w:rPr>
          <w:b w:val="false"/>
          <w:bCs w:val="false"/>
          <w:sz w:val="24"/>
          <w:szCs w:val="24"/>
        </w:rPr>
        <w:br/>
        <w:t xml:space="preserve">- формирование коммуникативной компетентности в общении и сотрудничестве со сверстниками, взрослыми в процессе образовательной, </w:t>
        <w:br/>
        <w:t>творческой деятельности.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Метапредметные результаты.</w:t>
      </w:r>
    </w:p>
    <w:p>
      <w:pPr>
        <w:pStyle w:val="Normal"/>
        <w:rPr>
          <w:sz w:val="24"/>
          <w:szCs w:val="24"/>
        </w:rPr>
      </w:pPr>
      <w:bookmarkStart w:id="13" w:name="page8R_mcid9"/>
      <w:bookmarkEnd w:id="13"/>
      <w:r>
        <w:rPr>
          <w:sz w:val="24"/>
          <w:szCs w:val="24"/>
        </w:rPr>
        <w:t xml:space="preserve">- расширении круга приѐмов составления разных типов плана; </w:t>
      </w:r>
      <w:bookmarkStart w:id="14" w:name="page8R_mcid10"/>
      <w:bookmarkEnd w:id="14"/>
      <w:r>
        <w:rPr>
          <w:sz w:val="24"/>
          <w:szCs w:val="24"/>
        </w:rPr>
        <w:br/>
        <w:t xml:space="preserve">- расширении круга структурирования материала; </w:t>
      </w:r>
      <w:bookmarkStart w:id="15" w:name="page8R_mcid11"/>
      <w:bookmarkEnd w:id="15"/>
      <w:r>
        <w:rPr>
          <w:sz w:val="24"/>
          <w:szCs w:val="24"/>
        </w:rPr>
        <w:br/>
        <w:t>- умении работать со справочными материалами и Интернет-ресурсами, планировать волонтѐрскую деятельность;</w:t>
      </w:r>
    </w:p>
    <w:p>
      <w:pPr>
        <w:pStyle w:val="Normal"/>
        <w:rPr>
          <w:sz w:val="24"/>
          <w:szCs w:val="24"/>
        </w:rPr>
      </w:pPr>
      <w:bookmarkStart w:id="16" w:name="page8R_mcid12"/>
      <w:bookmarkEnd w:id="16"/>
      <w:r>
        <w:rPr>
          <w:sz w:val="24"/>
          <w:szCs w:val="24"/>
        </w:rPr>
        <w:t xml:space="preserve">- обогащении ключевых компетенций (коммуникативных, деятельностных и др.); </w:t>
      </w:r>
      <w:bookmarkStart w:id="17" w:name="page8R_mcid13"/>
      <w:bookmarkEnd w:id="17"/>
      <w:r>
        <w:rPr>
          <w:sz w:val="24"/>
          <w:szCs w:val="24"/>
        </w:rPr>
        <w:br/>
        <w:t xml:space="preserve">- умении организовывать волонтѐрскую деятельность; </w:t>
      </w:r>
      <w:bookmarkStart w:id="18" w:name="page8R_mcid14"/>
      <w:bookmarkEnd w:id="18"/>
      <w:r>
        <w:rPr>
          <w:sz w:val="24"/>
          <w:szCs w:val="24"/>
        </w:rPr>
        <w:br/>
        <w:t>- способности оценивать результаты волонтѐрской деятельности собственной и одноклассников.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left"/>
        <w:rPr/>
      </w:pPr>
      <w:r>
        <w:rPr/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left"/>
        <w:rPr/>
      </w:pPr>
      <w:r>
        <w:rPr/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left"/>
        <w:rPr/>
      </w:pPr>
      <w:r>
        <w:rPr/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left"/>
        <w:rPr/>
      </w:pPr>
      <w:r>
        <w:rPr/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left"/>
        <w:rPr/>
      </w:pPr>
      <w:r>
        <w:rPr/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left"/>
        <w:rPr/>
      </w:pPr>
      <w:r>
        <w:rPr/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Тематическое планирование с указанием количества часов, отводимых на освоение каждой темы:</w:t>
      </w:r>
    </w:p>
    <w:tbl>
      <w:tblPr>
        <w:tblW w:w="14680" w:type="dxa"/>
        <w:jc w:val="left"/>
        <w:tblInd w:w="0" w:type="dxa"/>
        <w:tblCellMar>
          <w:top w:w="15" w:type="dxa"/>
          <w:left w:w="15" w:type="dxa"/>
          <w:bottom w:w="15" w:type="dxa"/>
          <w:right w:w="15" w:type="dxa"/>
        </w:tblCellMar>
        <w:tblLook w:val="04a0" w:noVBand="1" w:noHBand="0" w:lastColumn="0" w:firstColumn="1" w:lastRow="0" w:firstRow="1"/>
      </w:tblPr>
      <w:tblGrid>
        <w:gridCol w:w="615"/>
        <w:gridCol w:w="3504"/>
        <w:gridCol w:w="16"/>
        <w:gridCol w:w="1923"/>
        <w:gridCol w:w="7"/>
        <w:gridCol w:w="13"/>
        <w:gridCol w:w="1574"/>
        <w:gridCol w:w="10"/>
        <w:gridCol w:w="2718"/>
        <w:gridCol w:w="45"/>
        <w:gridCol w:w="4254"/>
      </w:tblGrid>
      <w:tr>
        <w:trPr/>
        <w:tc>
          <w:tcPr>
            <w:tcW w:w="6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№</w:t>
            </w:r>
            <w:r>
              <w:rPr>
                <w:b/>
                <w:bCs/>
              </w:rPr>
              <w:br/>
              <w:t>п/п</w:t>
            </w:r>
          </w:p>
        </w:tc>
        <w:tc>
          <w:tcPr>
            <w:tcW w:w="3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Наименование разделов и тем программы</w:t>
            </w:r>
          </w:p>
        </w:tc>
        <w:tc>
          <w:tcPr>
            <w:tcW w:w="1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Количество часов</w:t>
            </w:r>
          </w:p>
        </w:tc>
        <w:tc>
          <w:tcPr>
            <w:tcW w:w="15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Дата изучения</w:t>
            </w:r>
          </w:p>
        </w:tc>
        <w:tc>
          <w:tcPr>
            <w:tcW w:w="2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Форма проведения занятия</w:t>
            </w:r>
          </w:p>
        </w:tc>
        <w:tc>
          <w:tcPr>
            <w:tcW w:w="42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>
        <w:trPr/>
        <w:tc>
          <w:tcPr>
            <w:tcW w:w="6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35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</w:r>
          </w:p>
        </w:tc>
        <w:tc>
          <w:tcPr>
            <w:tcW w:w="1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158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9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467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Раздел 1.Волонтерское движение в России</w:t>
            </w:r>
          </w:p>
        </w:tc>
      </w:tr>
      <w:tr>
        <w:trPr/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1.1.</w:t>
            </w: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19" w:name="page9R_mcid24"/>
            <w:bookmarkEnd w:id="19"/>
            <w:r>
              <w:rPr/>
              <w:t xml:space="preserve">Вводное занятие. </w:t>
              <w:br/>
              <w:t xml:space="preserve">Инструктаж по технике </w:t>
              <w:br/>
              <w:t xml:space="preserve">безопасности на </w:t>
              <w:br/>
              <w:t xml:space="preserve">занятиях. </w:t>
            </w:r>
          </w:p>
        </w:tc>
        <w:tc>
          <w:tcPr>
            <w:tcW w:w="19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Инструктаж по технике </w:t>
              <w:br/>
              <w:t>безопасности</w:t>
            </w:r>
          </w:p>
        </w:tc>
        <w:tc>
          <w:tcPr>
            <w:tcW w:w="4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1.2.</w:t>
            </w:r>
          </w:p>
        </w:tc>
        <w:tc>
          <w:tcPr>
            <w:tcW w:w="3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20" w:name="page10R_mcid1"/>
            <w:bookmarkEnd w:id="20"/>
            <w:r>
              <w:rPr/>
              <w:t xml:space="preserve">Волонтерское движение </w:t>
              <w:br/>
              <w:t xml:space="preserve">в России. </w:t>
            </w:r>
          </w:p>
        </w:tc>
        <w:tc>
          <w:tcPr>
            <w:tcW w:w="195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  <w:tc>
          <w:tcPr>
            <w:tcW w:w="42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1.3.</w:t>
            </w:r>
          </w:p>
        </w:tc>
        <w:tc>
          <w:tcPr>
            <w:tcW w:w="3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21" w:name="page10R_mcid7"/>
            <w:bookmarkEnd w:id="21"/>
            <w:r>
              <w:rPr/>
              <w:t xml:space="preserve">Игровое занятие </w:t>
              <w:br/>
              <w:t xml:space="preserve">«Человек. Личность. </w:t>
              <w:br/>
              <w:t>Гражданин»</w:t>
            </w:r>
          </w:p>
        </w:tc>
        <w:tc>
          <w:tcPr>
            <w:tcW w:w="195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Игровое занятие </w:t>
            </w:r>
          </w:p>
        </w:tc>
        <w:tc>
          <w:tcPr>
            <w:tcW w:w="42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1.4.</w:t>
            </w:r>
          </w:p>
        </w:tc>
        <w:tc>
          <w:tcPr>
            <w:tcW w:w="3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22" w:name="page10R_mcid13"/>
            <w:bookmarkEnd w:id="22"/>
            <w:r>
              <w:rPr/>
              <w:t xml:space="preserve">Игровое занятие «Зачем </w:t>
              <w:br/>
              <w:t xml:space="preserve">нам необходимо знать </w:t>
              <w:br/>
              <w:t xml:space="preserve">законы?» </w:t>
            </w:r>
          </w:p>
        </w:tc>
        <w:tc>
          <w:tcPr>
            <w:tcW w:w="195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Игровое занятие </w:t>
            </w:r>
          </w:p>
        </w:tc>
        <w:tc>
          <w:tcPr>
            <w:tcW w:w="42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1.5.</w:t>
            </w:r>
          </w:p>
        </w:tc>
        <w:tc>
          <w:tcPr>
            <w:tcW w:w="3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23" w:name="page10R_mcid19"/>
            <w:bookmarkEnd w:id="23"/>
            <w:r>
              <w:rPr/>
              <w:t xml:space="preserve">Игра - практикум </w:t>
              <w:br/>
              <w:t xml:space="preserve">«Защити свои права» </w:t>
            </w:r>
          </w:p>
        </w:tc>
        <w:tc>
          <w:tcPr>
            <w:tcW w:w="195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Игра - практикум</w:t>
            </w:r>
          </w:p>
        </w:tc>
        <w:tc>
          <w:tcPr>
            <w:tcW w:w="42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1.6.</w:t>
            </w:r>
          </w:p>
        </w:tc>
        <w:tc>
          <w:tcPr>
            <w:tcW w:w="3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24" w:name="page10R_mcid25"/>
            <w:bookmarkEnd w:id="24"/>
            <w:r>
              <w:rPr/>
              <w:t xml:space="preserve">Ролевая игра </w:t>
              <w:br/>
              <w:t xml:space="preserve">«Отстаивание своего мнения» </w:t>
            </w:r>
          </w:p>
        </w:tc>
        <w:tc>
          <w:tcPr>
            <w:tcW w:w="195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Ролевая игра </w:t>
            </w:r>
          </w:p>
        </w:tc>
        <w:tc>
          <w:tcPr>
            <w:tcW w:w="42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1.7.</w:t>
            </w:r>
          </w:p>
        </w:tc>
        <w:tc>
          <w:tcPr>
            <w:tcW w:w="3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25" w:name="page10R_mcid31"/>
            <w:bookmarkEnd w:id="25"/>
            <w:r>
              <w:rPr/>
              <w:t>Права и обязанности школьников</w:t>
            </w:r>
          </w:p>
        </w:tc>
        <w:tc>
          <w:tcPr>
            <w:tcW w:w="195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  <w:tc>
          <w:tcPr>
            <w:tcW w:w="42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1.8.</w:t>
            </w:r>
          </w:p>
        </w:tc>
        <w:tc>
          <w:tcPr>
            <w:tcW w:w="3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26" w:name="page10R_mcid37"/>
            <w:bookmarkEnd w:id="26"/>
            <w:r>
              <w:rPr/>
              <w:t xml:space="preserve">Игра «Кто кого, или </w:t>
              <w:br/>
              <w:t xml:space="preserve">подросток в мире </w:t>
              <w:br/>
              <w:t>вредных привычек»</w:t>
            </w:r>
          </w:p>
        </w:tc>
        <w:tc>
          <w:tcPr>
            <w:tcW w:w="195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Игра</w:t>
            </w:r>
          </w:p>
        </w:tc>
        <w:tc>
          <w:tcPr>
            <w:tcW w:w="42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1.9.</w:t>
            </w:r>
          </w:p>
        </w:tc>
        <w:tc>
          <w:tcPr>
            <w:tcW w:w="3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27" w:name="page10R_mcid43"/>
            <w:bookmarkEnd w:id="27"/>
            <w:r>
              <w:rPr/>
              <w:t xml:space="preserve">Подготовка к акции по </w:t>
              <w:br/>
              <w:t xml:space="preserve">ПДД «Засветись» </w:t>
            </w:r>
          </w:p>
        </w:tc>
        <w:tc>
          <w:tcPr>
            <w:tcW w:w="195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Подготовка к акции</w:t>
            </w:r>
          </w:p>
        </w:tc>
        <w:tc>
          <w:tcPr>
            <w:tcW w:w="42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1.10.</w:t>
            </w:r>
          </w:p>
        </w:tc>
        <w:tc>
          <w:tcPr>
            <w:tcW w:w="3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28" w:name="page10R_mcid49"/>
            <w:bookmarkEnd w:id="28"/>
            <w:r>
              <w:rPr/>
              <w:t xml:space="preserve">Проведение акции </w:t>
              <w:br/>
              <w:t>«Засветись»</w:t>
            </w:r>
          </w:p>
        </w:tc>
        <w:tc>
          <w:tcPr>
            <w:tcW w:w="195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Проведение акции</w:t>
            </w:r>
          </w:p>
        </w:tc>
        <w:tc>
          <w:tcPr>
            <w:tcW w:w="42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1.11.</w:t>
            </w:r>
          </w:p>
        </w:tc>
        <w:tc>
          <w:tcPr>
            <w:tcW w:w="3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29" w:name="page10R_mcid55"/>
            <w:bookmarkEnd w:id="29"/>
            <w:r>
              <w:rPr/>
              <w:t xml:space="preserve">Развитие навыков </w:t>
              <w:br/>
              <w:t xml:space="preserve">общения и </w:t>
              <w:br/>
              <w:t xml:space="preserve">взаимодействия </w:t>
            </w:r>
          </w:p>
        </w:tc>
        <w:tc>
          <w:tcPr>
            <w:tcW w:w="195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игры</w:t>
            </w:r>
          </w:p>
        </w:tc>
        <w:tc>
          <w:tcPr>
            <w:tcW w:w="42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1.11.</w:t>
            </w:r>
          </w:p>
        </w:tc>
        <w:tc>
          <w:tcPr>
            <w:tcW w:w="3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30" w:name="page10R_mcid61"/>
            <w:bookmarkEnd w:id="30"/>
            <w:r>
              <w:rPr/>
              <w:t xml:space="preserve">Акция «Вредным </w:t>
              <w:br/>
              <w:t xml:space="preserve">привычкам скажем: </w:t>
            </w:r>
            <w:bookmarkStart w:id="31" w:name="page10R_mcid62"/>
            <w:bookmarkEnd w:id="31"/>
            <w:r>
              <w:rPr/>
              <w:br/>
              <w:t>« Нет»</w:t>
            </w:r>
          </w:p>
        </w:tc>
        <w:tc>
          <w:tcPr>
            <w:tcW w:w="195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Акция</w:t>
            </w:r>
          </w:p>
        </w:tc>
        <w:tc>
          <w:tcPr>
            <w:tcW w:w="42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1.12.</w:t>
            </w:r>
          </w:p>
        </w:tc>
        <w:tc>
          <w:tcPr>
            <w:tcW w:w="3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32" w:name="page10R_mcid68"/>
            <w:bookmarkEnd w:id="32"/>
            <w:r>
              <w:rPr/>
              <w:t xml:space="preserve">Формирование </w:t>
              <w:br/>
              <w:t xml:space="preserve">зависимости от </w:t>
              <w:br/>
              <w:t>табакокурения.</w:t>
            </w:r>
          </w:p>
        </w:tc>
        <w:tc>
          <w:tcPr>
            <w:tcW w:w="195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  <w:tc>
          <w:tcPr>
            <w:tcW w:w="42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1.13.</w:t>
            </w:r>
          </w:p>
        </w:tc>
        <w:tc>
          <w:tcPr>
            <w:tcW w:w="3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33" w:name="page10R_mcid74"/>
            <w:bookmarkEnd w:id="33"/>
            <w:r>
              <w:rPr/>
              <w:t xml:space="preserve">Формирование </w:t>
              <w:br/>
              <w:t xml:space="preserve">зависимости от </w:t>
              <w:br/>
              <w:t xml:space="preserve">алкоголя. </w:t>
            </w:r>
          </w:p>
        </w:tc>
        <w:tc>
          <w:tcPr>
            <w:tcW w:w="195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  <w:tc>
          <w:tcPr>
            <w:tcW w:w="42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1.14.</w:t>
            </w:r>
          </w:p>
        </w:tc>
        <w:tc>
          <w:tcPr>
            <w:tcW w:w="3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34" w:name="page10R_mcid741"/>
            <w:bookmarkEnd w:id="34"/>
            <w:r>
              <w:rPr/>
              <w:t xml:space="preserve">Формирование </w:t>
              <w:br/>
              <w:t xml:space="preserve">зависимости от </w:t>
              <w:br/>
              <w:t xml:space="preserve">алкоголя. 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95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  <w:tc>
          <w:tcPr>
            <w:tcW w:w="42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1.15.</w:t>
            </w:r>
          </w:p>
        </w:tc>
        <w:tc>
          <w:tcPr>
            <w:tcW w:w="3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35" w:name="page10R_mcid80"/>
            <w:bookmarkEnd w:id="35"/>
            <w:r>
              <w:rPr/>
              <w:t xml:space="preserve">Формирование </w:t>
              <w:br/>
              <w:t xml:space="preserve">зависимости от </w:t>
              <w:br/>
              <w:t xml:space="preserve">наркотиков. 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95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  <w:tc>
          <w:tcPr>
            <w:tcW w:w="42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1.15.</w:t>
            </w:r>
          </w:p>
        </w:tc>
        <w:tc>
          <w:tcPr>
            <w:tcW w:w="3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36" w:name="page10R_mcid86"/>
            <w:bookmarkEnd w:id="36"/>
            <w:r>
              <w:rPr/>
              <w:t xml:space="preserve">Мини-тренинг «Как </w:t>
              <w:br/>
              <w:t>сказать нет»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95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Мини-тренинг</w:t>
            </w:r>
          </w:p>
        </w:tc>
        <w:tc>
          <w:tcPr>
            <w:tcW w:w="42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Итого по разделу:</w:t>
            </w:r>
          </w:p>
        </w:tc>
        <w:tc>
          <w:tcPr>
            <w:tcW w:w="1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8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4679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bookmarkStart w:id="37" w:name="page15R_mcid24"/>
            <w:bookmarkEnd w:id="37"/>
            <w:r>
              <w:rPr>
                <w:b/>
                <w:bCs/>
              </w:rPr>
              <w:t>Раздел 2.  Участие в благотворительных акциях, практических делах</w:t>
            </w:r>
          </w:p>
        </w:tc>
      </w:tr>
      <w:tr>
        <w:trPr/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2.1.</w:t>
            </w:r>
          </w:p>
        </w:tc>
        <w:tc>
          <w:tcPr>
            <w:tcW w:w="3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38" w:name="page10R_mcid92"/>
            <w:bookmarkEnd w:id="38"/>
            <w:r>
              <w:rPr/>
              <w:t xml:space="preserve">Анкетирование </w:t>
              <w:br/>
              <w:t xml:space="preserve">«Отношение к ПАВ и </w:t>
              <w:br/>
              <w:t>наркотикам»</w:t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2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Анкетирование</w:t>
            </w:r>
          </w:p>
        </w:tc>
        <w:tc>
          <w:tcPr>
            <w:tcW w:w="42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2.2.</w:t>
            </w:r>
          </w:p>
        </w:tc>
        <w:tc>
          <w:tcPr>
            <w:tcW w:w="3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39" w:name="page10R_mcid98"/>
            <w:bookmarkEnd w:id="39"/>
            <w:r>
              <w:rPr/>
              <w:t xml:space="preserve">Подготовка к акции для </w:t>
              <w:br/>
              <w:t>детей-инвалидов</w:t>
            </w:r>
          </w:p>
          <w:p>
            <w:pPr>
              <w:pStyle w:val="Normal"/>
              <w:rPr/>
            </w:pPr>
            <w:bookmarkStart w:id="40" w:name="page11R_mcid0"/>
            <w:bookmarkEnd w:id="40"/>
            <w:r>
              <w:rPr/>
              <w:t>«Разные равные»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Подготовка к акции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2.3.</w:t>
            </w:r>
          </w:p>
        </w:tc>
        <w:tc>
          <w:tcPr>
            <w:tcW w:w="3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41" w:name="page11R_mcid3"/>
            <w:bookmarkEnd w:id="41"/>
            <w:r>
              <w:rPr/>
              <w:t xml:space="preserve">Проведение акции для </w:t>
              <w:br/>
              <w:t xml:space="preserve">детей-инвалидов </w:t>
              <w:br/>
              <w:t xml:space="preserve">«Разные равные» 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Проведение акции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2.4.</w:t>
            </w:r>
          </w:p>
        </w:tc>
        <w:tc>
          <w:tcPr>
            <w:tcW w:w="3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42" w:name="page11R_mcid9"/>
            <w:bookmarkEnd w:id="42"/>
            <w:r>
              <w:rPr/>
              <w:t xml:space="preserve">Конкурс плакатов «Есть </w:t>
              <w:br/>
              <w:t xml:space="preserve">выбор-жизнь без </w:t>
              <w:br/>
              <w:t>наркотиков»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Конкурс плакатов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2.5.</w:t>
            </w:r>
          </w:p>
        </w:tc>
        <w:tc>
          <w:tcPr>
            <w:tcW w:w="3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43" w:name="page11R_mcid21"/>
            <w:bookmarkEnd w:id="43"/>
            <w:r>
              <w:rPr/>
              <w:t xml:space="preserve">Игра – тренинг «Как не </w:t>
              <w:br/>
              <w:t xml:space="preserve">стать жертвой </w:t>
              <w:br/>
              <w:t>преступления?»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Игра-тренинг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2.5.</w:t>
            </w:r>
          </w:p>
        </w:tc>
        <w:tc>
          <w:tcPr>
            <w:tcW w:w="3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44" w:name="page11R_mcid27"/>
            <w:bookmarkEnd w:id="44"/>
            <w:r>
              <w:rPr/>
              <w:t xml:space="preserve">Что такое вина? Что </w:t>
              <w:br/>
              <w:t xml:space="preserve">такое ответственность? </w:t>
              <w:br/>
              <w:t xml:space="preserve">Виды ответственности. 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2.6.</w:t>
            </w:r>
          </w:p>
        </w:tc>
        <w:tc>
          <w:tcPr>
            <w:tcW w:w="3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45" w:name="page11R_mcid33"/>
            <w:bookmarkEnd w:id="45"/>
            <w:r>
              <w:rPr/>
              <w:t xml:space="preserve">Развитие навыков </w:t>
              <w:br/>
              <w:t xml:space="preserve">самооценки и </w:t>
              <w:br/>
              <w:t xml:space="preserve">понимания других. 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2.7.</w:t>
            </w:r>
          </w:p>
        </w:tc>
        <w:tc>
          <w:tcPr>
            <w:tcW w:w="3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46" w:name="page11R_mcid39"/>
            <w:bookmarkEnd w:id="46"/>
            <w:r>
              <w:rPr/>
              <w:t xml:space="preserve">Влияние молодежных </w:t>
              <w:br/>
              <w:t xml:space="preserve">групп. Неформалы. 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2.8</w:t>
            </w:r>
          </w:p>
        </w:tc>
        <w:tc>
          <w:tcPr>
            <w:tcW w:w="3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47" w:name="page11R_mcid45"/>
            <w:bookmarkEnd w:id="47"/>
            <w:r>
              <w:rPr/>
              <w:t xml:space="preserve">Мозговой штурм «Что </w:t>
              <w:br/>
              <w:t xml:space="preserve">такое конфликт?» 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Мозговой штурм 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2.9.</w:t>
            </w:r>
          </w:p>
        </w:tc>
        <w:tc>
          <w:tcPr>
            <w:tcW w:w="3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48" w:name="page11R_mcid51"/>
            <w:bookmarkEnd w:id="48"/>
            <w:r>
              <w:rPr/>
              <w:t xml:space="preserve">Преступления, </w:t>
              <w:br/>
              <w:t xml:space="preserve">совершаемые </w:t>
              <w:br/>
              <w:t xml:space="preserve">подростками. 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2.10.</w:t>
            </w:r>
          </w:p>
        </w:tc>
        <w:tc>
          <w:tcPr>
            <w:tcW w:w="3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49" w:name="page11R_mcid57"/>
            <w:bookmarkEnd w:id="49"/>
            <w:r>
              <w:rPr/>
              <w:t xml:space="preserve">Диагностика </w:t>
              <w:br/>
              <w:t xml:space="preserve">склонности к </w:t>
              <w:br/>
              <w:t xml:space="preserve">отклоняющемуся </w:t>
              <w:br/>
              <w:t>поведению.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Тест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2.11.</w:t>
            </w:r>
          </w:p>
        </w:tc>
        <w:tc>
          <w:tcPr>
            <w:tcW w:w="3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50" w:name="page11R_mcid63"/>
            <w:bookmarkEnd w:id="50"/>
            <w:r>
              <w:rPr/>
              <w:t xml:space="preserve">Развитие навыков </w:t>
              <w:br/>
              <w:t xml:space="preserve">управления эмоциями и </w:t>
              <w:br/>
              <w:t xml:space="preserve">эмоциональным </w:t>
              <w:br/>
              <w:t xml:space="preserve">состоянием, а также </w:t>
              <w:br/>
              <w:t xml:space="preserve">адекватного поведения </w:t>
              <w:br/>
              <w:t>в стрессовых ситуациях.</w:t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Беседа,игра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2.12.</w:t>
            </w:r>
          </w:p>
        </w:tc>
        <w:tc>
          <w:tcPr>
            <w:tcW w:w="3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51" w:name="page11R_mcid74"/>
            <w:bookmarkEnd w:id="51"/>
            <w:r>
              <w:rPr/>
              <w:t xml:space="preserve">Развитие навыков </w:t>
              <w:br/>
              <w:t xml:space="preserve">принятия и исполнения </w:t>
              <w:br/>
              <w:t xml:space="preserve">решений. </w:t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2.13.</w:t>
            </w:r>
          </w:p>
        </w:tc>
        <w:tc>
          <w:tcPr>
            <w:tcW w:w="3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52" w:name="page11R_mcid88"/>
            <w:bookmarkEnd w:id="52"/>
            <w:r>
              <w:rPr/>
              <w:t xml:space="preserve">Правонарушения и </w:t>
              <w:br/>
              <w:t xml:space="preserve">преступления. 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2.14.</w:t>
            </w:r>
          </w:p>
        </w:tc>
        <w:tc>
          <w:tcPr>
            <w:tcW w:w="3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53" w:name="page11R_mcid94"/>
            <w:bookmarkEnd w:id="53"/>
            <w:r>
              <w:rPr/>
              <w:t xml:space="preserve">Развитие навыков </w:t>
              <w:br/>
              <w:t xml:space="preserve">работы с информацией. 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игра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2.15.</w:t>
            </w:r>
          </w:p>
        </w:tc>
        <w:tc>
          <w:tcPr>
            <w:tcW w:w="3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54" w:name="page12R_mcid1"/>
            <w:bookmarkEnd w:id="54"/>
            <w:r>
              <w:rPr/>
              <w:t xml:space="preserve">Подготовка к акции </w:t>
              <w:br/>
              <w:t xml:space="preserve">«Доблесть, мужество и </w:t>
              <w:br/>
              <w:t xml:space="preserve">честь» 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Подготовка к акции 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2.16.</w:t>
            </w:r>
          </w:p>
        </w:tc>
        <w:tc>
          <w:tcPr>
            <w:tcW w:w="3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55" w:name="page12R_mcid11"/>
            <w:bookmarkEnd w:id="55"/>
            <w:r>
              <w:rPr/>
              <w:t xml:space="preserve">Подготовка к акции </w:t>
              <w:br/>
              <w:t xml:space="preserve">«Доблесть, мужество и </w:t>
              <w:br/>
              <w:t xml:space="preserve">честь» 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Подготовка к акции 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2.17.</w:t>
            </w:r>
          </w:p>
        </w:tc>
        <w:tc>
          <w:tcPr>
            <w:tcW w:w="3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56" w:name="page12R_mcid13"/>
            <w:bookmarkEnd w:id="56"/>
            <w:r>
              <w:rPr/>
              <w:t xml:space="preserve">Развитие навыков </w:t>
              <w:br/>
              <w:t>творчества.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игра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2.18.</w:t>
            </w:r>
          </w:p>
        </w:tc>
        <w:tc>
          <w:tcPr>
            <w:tcW w:w="3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57" w:name="page12R_mcid19"/>
            <w:bookmarkEnd w:id="57"/>
            <w:r>
              <w:rPr/>
              <w:t xml:space="preserve">Правовая игра </w:t>
              <w:br/>
              <w:t>«Большой круг»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9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135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Итого по разделу 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8621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spacing w:lineRule="auto" w:line="360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rPr>
          <w:rFonts w:ascii="OpenSymbol" w:hAnsi="OpenSymbol"/>
          <w:b/>
          <w:b/>
        </w:rPr>
      </w:pPr>
      <w:r>
        <w:rPr>
          <w:rFonts w:ascii="OpenSymbol" w:hAnsi="OpenSymbol"/>
          <w:b/>
        </w:rPr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Поурочное планирование:</w:t>
      </w:r>
    </w:p>
    <w:tbl>
      <w:tblPr>
        <w:tblW w:w="5000" w:type="pct"/>
        <w:jc w:val="left"/>
        <w:tblInd w:w="0" w:type="dxa"/>
        <w:tblCellMar>
          <w:top w:w="15" w:type="dxa"/>
          <w:left w:w="15" w:type="dxa"/>
          <w:bottom w:w="15" w:type="dxa"/>
          <w:right w:w="15" w:type="dxa"/>
        </w:tblCellMar>
        <w:tblLook w:val="04a0" w:noVBand="1" w:noHBand="0" w:lastColumn="0" w:firstColumn="1" w:lastRow="0" w:firstRow="1"/>
      </w:tblPr>
      <w:tblGrid>
        <w:gridCol w:w="1515"/>
        <w:gridCol w:w="4952"/>
        <w:gridCol w:w="2491"/>
        <w:gridCol w:w="1943"/>
        <w:gridCol w:w="3669"/>
      </w:tblGrid>
      <w:tr>
        <w:trPr>
          <w:trHeight w:val="933" w:hRule="atLeast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bCs/>
              </w:rPr>
              <w:t>№</w:t>
            </w:r>
            <w:r>
              <w:rPr>
                <w:b/>
                <w:bCs/>
              </w:rPr>
              <w:br/>
              <w:t>п/п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</w:rPr>
              <w:t>Тема урока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bCs/>
              </w:rPr>
              <w:t>Количество часов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bCs/>
              </w:rPr>
              <w:t>Дата изучения</w:t>
            </w:r>
          </w:p>
        </w:tc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bCs/>
              </w:rPr>
              <w:t>Форма проведения занятия</w:t>
            </w:r>
          </w:p>
        </w:tc>
      </w:tr>
      <w:tr>
        <w:trPr/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58" w:name="page9R_mcid241"/>
            <w:bookmarkEnd w:id="58"/>
            <w:r>
              <w:rPr/>
              <w:t xml:space="preserve">Вводное занятие. </w:t>
              <w:br/>
              <w:t xml:space="preserve">Инструктаж по технике </w:t>
              <w:br/>
              <w:t xml:space="preserve">безопасности на </w:t>
              <w:br/>
              <w:t xml:space="preserve">занятиях. 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Инструктаж по технике </w:t>
              <w:br/>
              <w:t>безопасности</w:t>
            </w:r>
          </w:p>
        </w:tc>
      </w:tr>
      <w:tr>
        <w:trPr/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59" w:name="page10R_mcid11"/>
            <w:bookmarkEnd w:id="59"/>
            <w:r>
              <w:rPr/>
              <w:t xml:space="preserve">Волонтерское движение </w:t>
              <w:br/>
              <w:t>в России.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60" w:name="page10R_mcid71"/>
            <w:bookmarkEnd w:id="60"/>
            <w:r>
              <w:rPr/>
              <w:t xml:space="preserve">Игровое занятие </w:t>
              <w:br/>
              <w:t xml:space="preserve">«Человек. Личность. </w:t>
              <w:br/>
              <w:t xml:space="preserve">Гражданин» 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Игровое занятие 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4.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61" w:name="page10R_mcid131"/>
            <w:bookmarkEnd w:id="61"/>
            <w:r>
              <w:rPr/>
              <w:t xml:space="preserve">Игровое занятие «Зачем </w:t>
              <w:br/>
              <w:t xml:space="preserve">нам необходимо знать </w:t>
              <w:br/>
              <w:t xml:space="preserve">законы?» 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Игровое занятие 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5.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62" w:name="page10R_mcid191"/>
            <w:bookmarkEnd w:id="62"/>
            <w:r>
              <w:rPr/>
              <w:t xml:space="preserve">Игра - практикум </w:t>
              <w:br/>
              <w:t>«Защити свои права»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Игра - практикум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6.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63" w:name="page10R_mcid252"/>
            <w:bookmarkEnd w:id="63"/>
            <w:r>
              <w:rPr/>
              <w:t xml:space="preserve">Ролевая игра </w:t>
              <w:br/>
              <w:t xml:space="preserve">«Отстаивание своего </w:t>
              <w:br/>
              <w:t xml:space="preserve">мнения» 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Ролевая игра 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7.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64" w:name="page10R_mcid311"/>
            <w:bookmarkEnd w:id="64"/>
            <w:r>
              <w:rPr/>
              <w:t xml:space="preserve">Права и обязанности </w:t>
              <w:br/>
              <w:t>школьников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8.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65" w:name="page10R_mcid371"/>
            <w:bookmarkEnd w:id="65"/>
            <w:r>
              <w:rPr/>
              <w:t xml:space="preserve">Игра «Кто кого, или </w:t>
              <w:br/>
              <w:t xml:space="preserve">подросток в мире </w:t>
              <w:br/>
              <w:t>вредных привычек»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Игра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9.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66" w:name="page10R_mcid431"/>
            <w:bookmarkEnd w:id="66"/>
            <w:r>
              <w:rPr/>
              <w:t xml:space="preserve">Подготовка к акции по </w:t>
              <w:br/>
              <w:t>ПДД «Засветись»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Подготовка к акции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10.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67" w:name="page10R_mcid491"/>
            <w:bookmarkEnd w:id="67"/>
            <w:r>
              <w:rPr/>
              <w:t xml:space="preserve">Проведение акции </w:t>
              <w:br/>
              <w:t xml:space="preserve">«Засветись» 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Подготовка к акции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11.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68" w:name="page10R_mcid551"/>
            <w:bookmarkEnd w:id="68"/>
            <w:r>
              <w:rPr/>
              <w:t xml:space="preserve">Развитие навыков </w:t>
              <w:br/>
              <w:t xml:space="preserve">общения и </w:t>
              <w:br/>
              <w:t>взаимодействия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Конкурс плакатов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12.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69" w:name="page10R_mcid611"/>
            <w:bookmarkEnd w:id="69"/>
            <w:r>
              <w:rPr/>
              <w:t xml:space="preserve">Акция «Вредным </w:t>
              <w:br/>
              <w:t xml:space="preserve">привычкам скажем: </w:t>
            </w:r>
            <w:bookmarkStart w:id="70" w:name="page10R_mcid621"/>
            <w:bookmarkEnd w:id="70"/>
            <w:r>
              <w:rPr/>
              <w:br/>
              <w:t>« Нет»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Игра-тренинг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13.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71" w:name="page10R_mcid681"/>
            <w:bookmarkEnd w:id="71"/>
            <w:r>
              <w:rPr/>
              <w:t xml:space="preserve">Формирование </w:t>
              <w:br/>
              <w:t xml:space="preserve">зависимости от </w:t>
              <w:br/>
              <w:t>табакокурения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14.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72" w:name="page10R_mcid742"/>
            <w:bookmarkEnd w:id="72"/>
            <w:r>
              <w:rPr/>
              <w:t xml:space="preserve">Формирование </w:t>
              <w:br/>
              <w:t xml:space="preserve">зависимости от </w:t>
              <w:br/>
              <w:t xml:space="preserve">алкоголя. 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15.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73" w:name="page10R_mcid801"/>
            <w:bookmarkEnd w:id="73"/>
            <w:r>
              <w:rPr/>
              <w:t xml:space="preserve">Формирование </w:t>
              <w:br/>
              <w:t xml:space="preserve">зависимости от </w:t>
              <w:br/>
              <w:t>наркотиков.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16.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74" w:name="page10R_mcid861"/>
            <w:bookmarkEnd w:id="74"/>
            <w:r>
              <w:rPr/>
              <w:t xml:space="preserve">Мини-тренинг «Как </w:t>
              <w:br/>
              <w:t xml:space="preserve">сказать нет» 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Мозговой штурм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17.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75" w:name="page10R_mcid921"/>
            <w:bookmarkEnd w:id="75"/>
            <w:r>
              <w:rPr/>
              <w:t xml:space="preserve">Анкетирование </w:t>
              <w:br/>
              <w:t xml:space="preserve">«Отношение к ПАВ и </w:t>
              <w:br/>
              <w:t xml:space="preserve">наркотикам» 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18.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76" w:name="page10R_mcid981"/>
            <w:bookmarkEnd w:id="76"/>
            <w:r>
              <w:rPr/>
              <w:t xml:space="preserve">Подготовка к акции для </w:t>
              <w:br/>
              <w:t xml:space="preserve">детей-инвалидов </w:t>
            </w:r>
            <w:bookmarkStart w:id="77" w:name="page11R_mcid01"/>
            <w:bookmarkEnd w:id="77"/>
            <w:r>
              <w:rPr/>
              <w:t>«Разные равные»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Тест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19.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78" w:name="page11R_mcid31"/>
            <w:bookmarkEnd w:id="78"/>
            <w:r>
              <w:rPr/>
              <w:t xml:space="preserve">Проведение акции для </w:t>
              <w:br/>
              <w:t xml:space="preserve">детей-инвалидов </w:t>
              <w:br/>
              <w:t xml:space="preserve">«Разные равные» 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Беседа,игра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20.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79" w:name="page11R_mcid91"/>
            <w:bookmarkEnd w:id="79"/>
            <w:r>
              <w:rPr/>
              <w:t xml:space="preserve">Конкурс плакатов «Есть </w:t>
              <w:br/>
              <w:t xml:space="preserve">выбор-жизнь без </w:t>
              <w:br/>
              <w:t xml:space="preserve">наркотиков» 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21.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80" w:name="page11R_mcid211"/>
            <w:bookmarkEnd w:id="80"/>
            <w:r>
              <w:rPr/>
              <w:t xml:space="preserve">Игра – тренинг «Как не </w:t>
              <w:br/>
              <w:t xml:space="preserve">стать жертвой </w:t>
              <w:br/>
              <w:t>преступления?»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22.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81" w:name="page11R_mcid271"/>
            <w:bookmarkEnd w:id="81"/>
            <w:r>
              <w:rPr/>
              <w:t xml:space="preserve">Что такое вина? Что </w:t>
              <w:br/>
              <w:t xml:space="preserve">такое ответственность? </w:t>
              <w:br/>
              <w:t>Виды ответственности.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23.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82" w:name="page11R_mcid331"/>
            <w:bookmarkEnd w:id="82"/>
            <w:r>
              <w:rPr/>
              <w:t xml:space="preserve">Развитие навыков </w:t>
              <w:br/>
              <w:t xml:space="preserve">самооценки и </w:t>
              <w:br/>
              <w:t xml:space="preserve">понимания других. 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игра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24.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83" w:name="page11R_mcid391"/>
            <w:bookmarkEnd w:id="83"/>
            <w:r>
              <w:rPr/>
              <w:t xml:space="preserve">Влияние молодежных </w:t>
              <w:br/>
              <w:t>групп. Неформалы.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25.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84" w:name="page11R_mcid451"/>
            <w:bookmarkEnd w:id="84"/>
            <w:r>
              <w:rPr/>
              <w:t xml:space="preserve">Мозговой штурм «Что </w:t>
              <w:br/>
              <w:t xml:space="preserve">такое конфликт?» 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Мозговой штурм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26.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85" w:name="page11R_mcid511"/>
            <w:bookmarkEnd w:id="85"/>
            <w:r>
              <w:rPr/>
              <w:t xml:space="preserve">Преступления, </w:t>
              <w:br/>
              <w:t xml:space="preserve">совершаемые </w:t>
              <w:br/>
              <w:t>подростками.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27.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86" w:name="page11R_mcid571"/>
            <w:bookmarkEnd w:id="86"/>
            <w:r>
              <w:rPr/>
              <w:t xml:space="preserve">Диагностика </w:t>
              <w:br/>
              <w:t xml:space="preserve">склонности к </w:t>
              <w:br/>
              <w:t xml:space="preserve">отклоняющемуся </w:t>
              <w:br/>
              <w:t>поведению.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28.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87" w:name="page11R_mcid631"/>
            <w:bookmarkEnd w:id="87"/>
            <w:r>
              <w:rPr/>
              <w:t xml:space="preserve">Развитие навыков </w:t>
              <w:br/>
              <w:t xml:space="preserve">управления эмоциями и </w:t>
              <w:br/>
              <w:t xml:space="preserve">эмоциональным </w:t>
              <w:br/>
              <w:t xml:space="preserve">состоянием, а также </w:t>
              <w:br/>
              <w:t xml:space="preserve">адекватного поведения </w:t>
              <w:br/>
              <w:t xml:space="preserve">в стрессовых ситуациях. 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игра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29.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88" w:name="page11R_mcid741"/>
            <w:bookmarkEnd w:id="88"/>
            <w:r>
              <w:rPr/>
              <w:t xml:space="preserve">Развитие навыков </w:t>
              <w:br/>
              <w:t xml:space="preserve">принятия и исполнения </w:t>
              <w:br/>
              <w:t xml:space="preserve">решений. 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игра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30.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89" w:name="page11R_mcid881"/>
            <w:bookmarkEnd w:id="89"/>
            <w:r>
              <w:rPr/>
              <w:t xml:space="preserve">Правонарушения и </w:t>
              <w:br/>
              <w:t>преступления.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31.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90" w:name="page11R_mcid942"/>
            <w:bookmarkEnd w:id="90"/>
            <w:r>
              <w:rPr/>
              <w:t xml:space="preserve">Развитие навыков </w:t>
              <w:br/>
              <w:t xml:space="preserve">работы с информацией. 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игра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32.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91" w:name="page12R_mcid12"/>
            <w:bookmarkEnd w:id="91"/>
            <w:r>
              <w:rPr/>
              <w:t xml:space="preserve">Подготовка к акции </w:t>
              <w:br/>
              <w:t xml:space="preserve">«Доблесть, мужество и </w:t>
              <w:br/>
              <w:t>честь»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Подготовка к акции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33.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92" w:name="page12R_mcid7"/>
            <w:bookmarkEnd w:id="92"/>
            <w:r>
              <w:rPr/>
              <w:t xml:space="preserve">Акция «Доблесть, </w:t>
              <w:br/>
              <w:t xml:space="preserve">мужество и честь» 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Акция</w:t>
            </w:r>
          </w:p>
        </w:tc>
      </w:tr>
      <w:tr>
        <w:trPr/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34.</w:t>
            </w:r>
          </w:p>
        </w:tc>
        <w:tc>
          <w:tcPr>
            <w:tcW w:w="4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93" w:name="page12R_mcid131"/>
            <w:bookmarkEnd w:id="93"/>
            <w:r>
              <w:rPr/>
              <w:t xml:space="preserve">Развитие навыков </w:t>
              <w:br/>
              <w:t xml:space="preserve">творчества. 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игра</w:t>
            </w:r>
          </w:p>
        </w:tc>
      </w:tr>
      <w:tr>
        <w:trPr/>
        <w:tc>
          <w:tcPr>
            <w:tcW w:w="6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ОБЩЕЕ КОЛИЧЕСТВО ЧАСОВ ПО ПРОГРАММЕ</w:t>
            </w:r>
          </w:p>
        </w:tc>
        <w:tc>
          <w:tcPr>
            <w:tcW w:w="8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68</w:t>
            </w:r>
          </w:p>
        </w:tc>
      </w:tr>
    </w:tbl>
    <w:p>
      <w:pPr>
        <w:pStyle w:val="Normal"/>
        <w:spacing w:lineRule="auto" w:line="360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9. Методические материалы для учителя</w:t>
      </w:r>
    </w:p>
    <w:p>
      <w:pPr>
        <w:pStyle w:val="Normal"/>
        <w:spacing w:lineRule="auto" w:line="360"/>
        <w:rPr>
          <w:rFonts w:ascii="PT Astra Sans" w:hAnsi="PT Astra Sans"/>
          <w:b w:val="false"/>
          <w:b w:val="false"/>
          <w:bCs w:val="false"/>
          <w:sz w:val="24"/>
          <w:szCs w:val="24"/>
        </w:rPr>
      </w:pPr>
      <w:bookmarkStart w:id="94" w:name="page12R_mcid96"/>
      <w:bookmarkEnd w:id="94"/>
      <w:r>
        <w:rPr>
          <w:rFonts w:ascii="PT Astra Sans" w:hAnsi="PT Astra Sans"/>
          <w:b w:val="false"/>
          <w:bCs w:val="false"/>
          <w:sz w:val="24"/>
          <w:szCs w:val="24"/>
        </w:rPr>
        <w:t>1. Примерная программа по внеурочной деятельности. Начальное и основное образование. Под ред. В.А. Горского, 2-е издание, М. Просвещение 2011. (стандарты второго поколения).</w:t>
      </w:r>
    </w:p>
    <w:p>
      <w:pPr>
        <w:pStyle w:val="Normal"/>
        <w:spacing w:lineRule="auto" w:line="360"/>
        <w:rPr>
          <w:rFonts w:ascii="PT Astra Sans" w:hAnsi="PT Astra Sans"/>
          <w:b w:val="false"/>
          <w:b w:val="false"/>
          <w:bCs w:val="false"/>
          <w:sz w:val="24"/>
          <w:szCs w:val="24"/>
        </w:rPr>
      </w:pPr>
      <w:bookmarkStart w:id="95" w:name="page12R_mcid97"/>
      <w:bookmarkEnd w:id="95"/>
      <w:r>
        <w:rPr>
          <w:rFonts w:ascii="PT Astra Sans" w:hAnsi="PT Astra Sans"/>
          <w:b w:val="false"/>
          <w:bCs w:val="false"/>
          <w:sz w:val="24"/>
          <w:szCs w:val="24"/>
        </w:rPr>
        <w:t>2. Д.В.Григорьев, П.В.Степанов, Внеурочная деятельность школьников.  Методический конструктор. М.: Просвещение, 2011.</w:t>
      </w:r>
    </w:p>
    <w:p>
      <w:pPr>
        <w:pStyle w:val="Normal"/>
        <w:spacing w:lineRule="auto" w:line="360"/>
        <w:rPr>
          <w:rFonts w:ascii="PT Astra Sans" w:hAnsi="PT Astra Sans"/>
          <w:b w:val="false"/>
          <w:b w:val="false"/>
          <w:bCs w:val="false"/>
          <w:sz w:val="24"/>
          <w:szCs w:val="24"/>
        </w:rPr>
      </w:pPr>
      <w:bookmarkStart w:id="96" w:name="page12R_mcid98"/>
      <w:bookmarkEnd w:id="96"/>
      <w:r>
        <w:rPr>
          <w:rFonts w:ascii="PT Astra Sans" w:hAnsi="PT Astra Sans"/>
          <w:b w:val="false"/>
          <w:bCs w:val="false"/>
          <w:sz w:val="24"/>
          <w:szCs w:val="24"/>
        </w:rPr>
        <w:t xml:space="preserve">3. Формирование универсальных учебных действий в основной школе: от действия к мысли. Система заданий. Пособие для учителя/ под ред. А.Г.Асмолова, М.: Просвещение, 2011. </w:t>
      </w:r>
    </w:p>
    <w:p>
      <w:pPr>
        <w:pStyle w:val="Normal"/>
        <w:bidi w:val="0"/>
        <w:rPr>
          <w:rFonts w:ascii="PT Astra Sans" w:hAnsi="PT Astra Sans"/>
          <w:sz w:val="24"/>
          <w:szCs w:val="24"/>
        </w:rPr>
      </w:pPr>
      <w:bookmarkStart w:id="97" w:name="page13R_mcid0"/>
      <w:bookmarkEnd w:id="97"/>
      <w:r>
        <w:rPr>
          <w:rFonts w:ascii="PT Astra Sans" w:hAnsi="PT Astra Sans"/>
          <w:sz w:val="24"/>
          <w:szCs w:val="24"/>
        </w:rPr>
        <w:t xml:space="preserve">4. Циткилов П. Я. Информационно – методические материалы по организации работы с волонтерами / П. Я. Циткилов // Социальная работа. – </w:t>
        <w:br/>
        <w:t>2007. - No5. – С. 58-60.</w:t>
      </w:r>
    </w:p>
    <w:p>
      <w:pPr>
        <w:pStyle w:val="Normal"/>
        <w:bidi w:val="0"/>
        <w:rPr>
          <w:rFonts w:ascii="PT Astra Sans" w:hAnsi="PT Astra Sans"/>
          <w:sz w:val="24"/>
          <w:szCs w:val="24"/>
        </w:rPr>
      </w:pPr>
      <w:r>
        <w:rPr>
          <w:rFonts w:ascii="PT Astra Sans" w:hAnsi="PT Astra Sans"/>
          <w:sz w:val="24"/>
          <w:szCs w:val="24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10. Цифровые образовательные ресурсы и ресурсы сети Интернет</w:t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Лист корректировки рабочей программы</w:t>
      </w:r>
    </w:p>
    <w:tbl>
      <w:tblPr>
        <w:tblW w:w="5000" w:type="pct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  <w:tblLook w:val="04a0" w:noVBand="1" w:noHBand="0" w:lastColumn="0" w:firstColumn="1" w:lastRow="0" w:firstRow="1"/>
      </w:tblPr>
      <w:tblGrid>
        <w:gridCol w:w="1040"/>
        <w:gridCol w:w="2640"/>
        <w:gridCol w:w="2280"/>
        <w:gridCol w:w="2796"/>
        <w:gridCol w:w="3401"/>
        <w:gridCol w:w="2412"/>
      </w:tblGrid>
      <w:tr>
        <w:trPr/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Название раздела, темы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Дата проведения по плану</w:t>
            </w:r>
          </w:p>
        </w:tc>
        <w:tc>
          <w:tcPr>
            <w:tcW w:w="2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Причина корректировки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Корректирующие мероприятия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Дата проведения по факту</w:t>
            </w:r>
          </w:p>
        </w:tc>
      </w:tr>
      <w:tr>
        <w:trPr/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9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bidi w:val="0"/>
        <w:spacing w:lineRule="auto" w:line="360"/>
        <w:jc w:val="left"/>
        <w:rPr>
          <w:b/>
          <w:b/>
        </w:rPr>
      </w:pPr>
      <w:r>
        <w:rPr/>
      </w:r>
    </w:p>
    <w:sectPr>
      <w:type w:val="nextPage"/>
      <w:pgSz w:orient="landscape" w:w="16838" w:h="11906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PT Astra Serif">
    <w:charset w:val="01"/>
    <w:family w:val="roman"/>
    <w:pitch w:val="default"/>
  </w:font>
  <w:font w:name="OpenSymbol">
    <w:altName w:val="Arial Unicode MS"/>
    <w:charset w:val="01"/>
    <w:family w:val="roman"/>
    <w:pitch w:val="default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imes New Roman CYR">
    <w:charset w:val="01"/>
    <w:family w:val="roman"/>
    <w:pitch w:val="default"/>
  </w:font>
  <w:font w:name="PT Astra Sans">
    <w:charset w:val="01"/>
    <w:family w:val="roman"/>
    <w:pitch w:val="default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73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PT Astra Serif" w:hAnsi="PT Astra Serif" w:eastAsia="Tahoma" w:cs="Noto Sans Devanagari"/>
        <w:kern w:val="2"/>
        <w:sz w:val="20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PT Astra Serif" w:hAnsi="PT Astra Serif" w:eastAsia="Tahoma" w:cs="Noto Sans Devanagari"/>
      <w:color w:val="auto"/>
      <w:kern w:val="2"/>
      <w:sz w:val="28"/>
      <w:szCs w:val="24"/>
      <w:lang w:val="ru-RU" w:eastAsia="zh-CN" w:bidi="hi-IN"/>
    </w:rPr>
  </w:style>
  <w:style w:type="character" w:styleId="DefaultParagraphFont">
    <w:name w:val="Default Paragraph Font"/>
    <w:qFormat/>
    <w:rPr/>
  </w:style>
  <w:style w:type="character" w:styleId="Strong">
    <w:name w:val="Strong"/>
    <w:basedOn w:val="DefaultParagraphFont"/>
    <w:qFormat/>
    <w:rPr>
      <w:b/>
      <w:bCs/>
    </w:rPr>
  </w:style>
  <w:style w:type="character" w:styleId="Style14">
    <w:name w:val="Маркеры списка"/>
    <w:qFormat/>
    <w:rPr>
      <w:rFonts w:ascii="OpenSymbol" w:hAnsi="OpenSymbol" w:eastAsia="OpenSymbol" w:cs="OpenSymbol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  <w:sz w:val="24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  <w:sz w:val="24"/>
    </w:rPr>
  </w:style>
  <w:style w:type="paragraph" w:styleId="NormalWeb">
    <w:name w:val="Normal (Web)"/>
    <w:basedOn w:val="Normal"/>
    <w:qFormat/>
    <w:pPr>
      <w:spacing w:beforeAutospacing="1" w:afterAutospacing="1"/>
    </w:pPr>
    <w:rPr/>
  </w:style>
  <w:style w:type="paragraph" w:styleId="ListParagraph">
    <w:name w:val="List Paragraph"/>
    <w:basedOn w:val="Normal"/>
    <w:qFormat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Style20">
    <w:name w:val="Содержимое таблицы"/>
    <w:basedOn w:val="Normal"/>
    <w:qFormat/>
    <w:pPr>
      <w:suppressLineNumbers/>
      <w:suppressAutoHyphens w:val="true"/>
      <w:spacing w:lineRule="auto" w:line="276" w:before="0" w:after="200"/>
    </w:pPr>
    <w:rPr>
      <w:rFonts w:ascii="Calibri" w:hAnsi="Calibri" w:cs="Calibri"/>
      <w:sz w:val="22"/>
      <w:szCs w:val="22"/>
      <w:lang w:eastAsia="ar-SA"/>
    </w:rPr>
  </w:style>
  <w:style w:type="paragraph" w:styleId="Style21">
    <w:name w:val="Заголовок таблицы"/>
    <w:basedOn w:val="Style20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LibreOffice/6.4.7.2$Linux_X86_64 LibreOffice_project/40$Build-2</Application>
  <Pages>15</Pages>
  <Words>2014</Words>
  <Characters>13849</Characters>
  <CharactersWithSpaces>15697</CharactersWithSpaces>
  <Paragraphs>385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2023-09-27T01:18:33Z</dcterms:modified>
  <cp:revision>3</cp:revision>
  <dc:subject/>
  <dc:title/>
</cp:coreProperties>
</file>