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Приложение № 2</w:t>
      </w:r>
    </w:p>
    <w:p>
      <w:pPr>
        <w:pStyle w:val="Normal"/>
        <w:tabs>
          <w:tab w:val="clear" w:pos="708"/>
          <w:tab w:val="left" w:pos="2355" w:leader="none"/>
          <w:tab w:val="center" w:pos="5385" w:leader="none"/>
        </w:tabs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b/>
        </w:rPr>
        <w:tab/>
      </w:r>
      <w:r>
        <w:rPr/>
        <w:t>б</w:t>
      </w:r>
      <w:r>
        <w:rPr>
          <w:sz w:val="22"/>
          <w:szCs w:val="22"/>
        </w:rPr>
        <w:t xml:space="preserve">юджетное общеобразовательное учреждение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города Омска «Средняя общеобразовательная школа № 28</w:t>
      </w:r>
      <w:r>
        <w:rPr/>
        <w:t xml:space="preserve"> </w:t>
      </w:r>
      <w:r>
        <w:rPr>
          <w:sz w:val="22"/>
          <w:szCs w:val="22"/>
        </w:rPr>
        <w:t>с углубленным изучением отдельных предметов»»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721"/>
        <w:gridCol w:w="5102"/>
        <w:gridCol w:w="5161"/>
      </w:tblGrid>
      <w:tr>
        <w:trPr/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«Рассмотрено на МО»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  МО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</w:t>
            </w:r>
            <w:r>
              <w:rPr>
                <w:sz w:val="22"/>
                <w:szCs w:val="22"/>
              </w:rPr>
              <w:t>/____________/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Протокол № __1__ от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 »_</w:t>
            </w:r>
            <w:r>
              <w:rPr>
                <w:sz w:val="22"/>
                <w:szCs w:val="22"/>
                <w:u w:val="single"/>
              </w:rPr>
              <w:t>августа_</w:t>
            </w:r>
            <w:r>
              <w:rPr>
                <w:sz w:val="22"/>
                <w:szCs w:val="22"/>
              </w:rPr>
              <w:t>2023  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«Согласовано на МС»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МС заместитель директора 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_______/_Шлейзе И.В./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августа 2023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Директор 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__________/Шумляковский О.С.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сентября 2023  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2355" w:leader="none"/>
          <w:tab w:val="center" w:pos="5385" w:leader="none"/>
        </w:tabs>
        <w:rPr/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курсов (дисциплин, модулей)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>
      <w:pPr>
        <w:pStyle w:val="Normal"/>
        <w:jc w:val="center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  <w:b/>
          <w:sz w:val="28"/>
          <w:szCs w:val="28"/>
        </w:rPr>
        <w:t>на   2023 / 2024   учебный   год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sz w:val="28"/>
          <w:szCs w:val="28"/>
        </w:rPr>
      </w:pPr>
      <w:r>
        <w:rPr>
          <w:rFonts w:cs="Times New Roman CYR" w:ascii="Times New Roman CYR" w:hAnsi="Times New Roman CYR"/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«Зеленая волна</w:t>
      </w:r>
      <w:r>
        <w:rPr>
          <w:b/>
          <w:sz w:val="36"/>
          <w:szCs w:val="36"/>
        </w:rPr>
        <w:t>»</w:t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5 класс 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rStyle w:val="Strong"/>
          <w:sz w:val="28"/>
          <w:szCs w:val="28"/>
        </w:rPr>
        <w:t xml:space="preserve">составитель </w:t>
      </w:r>
      <w:r>
        <w:rPr>
          <w:rStyle w:val="Strong"/>
          <w:sz w:val="28"/>
          <w:szCs w:val="28"/>
          <w:u w:val="none"/>
        </w:rPr>
        <w:t>Пузик Екатерина Ивановна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ListParagraph"/>
        <w:numPr>
          <w:ilvl w:val="0"/>
          <w:numId w:val="1"/>
        </w:numPr>
        <w:spacing w:beforeAutospacing="1" w:after="0"/>
        <w:contextualSpacing/>
        <w:outlineLvl w:val="0"/>
        <w:rPr>
          <w:rFonts w:ascii="Times New Roman" w:hAnsi="Times New Roman"/>
          <w:b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Пояснительная записка</w:t>
      </w:r>
    </w:p>
    <w:p>
      <w:pPr>
        <w:pStyle w:val="Style17"/>
        <w:rPr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 xml:space="preserve">Рабочая программа “В жизнь по безопасной дороге” разработана на основе примерных программ внеурочной деятельности начального и основного образования под редакцией: В.А.Лобашкина, Д.Е.Яковлев, Б.О.Хренников, М.В.Маслов (под редакцией П.В.Ижевского). Москва «Просвещение» 2009г., Л.И Тошева Москва «ВАКО» 2011г. </w:t>
      </w:r>
    </w:p>
    <w:p>
      <w:pPr>
        <w:pStyle w:val="Style17"/>
        <w:rPr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>Рабочая программа составлена  в соответствии с новыми требованиями ФГОС основного общего образования и предусматривает развитие у обучающихся способность привычного и естественного соблюдения правил безопасного поведения на дороге.</w:t>
      </w:r>
    </w:p>
    <w:p>
      <w:pPr>
        <w:pStyle w:val="Style17"/>
        <w:rPr>
          <w:sz w:val="24"/>
          <w:szCs w:val="24"/>
        </w:rPr>
      </w:pPr>
      <w:r>
        <w:rPr>
          <w:sz w:val="24"/>
          <w:szCs w:val="24"/>
        </w:rPr>
        <w:t xml:space="preserve">В рабочей программе по внеурочной деятельности произведена корректировка примерной программы в плане введения дополнительных тем и увеличения количества часов, способствующих преемственности урочной и внеурочной деятельности учащихся, а также с учётом материально-технической базы кабинета и регионального компонента. </w:t>
      </w:r>
    </w:p>
    <w:p>
      <w:pPr>
        <w:pStyle w:val="NoSpacing"/>
        <w:numPr>
          <w:ilvl w:val="0"/>
          <w:numId w:val="1"/>
        </w:numPr>
        <w:spacing w:lineRule="auto" w:line="36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Общая характеристика курса, дисциплины, модуля</w:t>
      </w:r>
    </w:p>
    <w:p>
      <w:pPr>
        <w:pStyle w:val="Normal"/>
        <w:rPr/>
      </w:pPr>
      <w:r>
        <w:rPr/>
        <w:t>Автомобилизация страны, развитие сети дорог, резкий рост количества транспорта, увеличение интенсивности движения транспорта и пешеходов на улицах и дорогах создают объективные предпосылки для возникновения дорожно-транспортных происшествий, несчастных случаев с участниками дорожного движения, особенно с детьми и подростками.</w:t>
      </w:r>
    </w:p>
    <w:p>
      <w:pPr>
        <w:pStyle w:val="Normal"/>
        <w:rPr/>
      </w:pPr>
      <w:r>
        <w:rPr/>
        <w:t xml:space="preserve">      </w:t>
      </w:r>
      <w:r>
        <w:rPr/>
        <w:t>Травматизм на дорогах - это проблема, которая беспокоит людей всех стран мира. Плата очень дорогая и ничем не оправданная..</w:t>
      </w:r>
    </w:p>
    <w:p>
      <w:pPr>
        <w:pStyle w:val="Normal"/>
        <w:rPr/>
      </w:pPr>
      <w:r>
        <w:rPr/>
        <w:t xml:space="preserve">      </w:t>
      </w:r>
      <w:r>
        <w:rPr/>
        <w:t>Основными причинами ДТП, в которых страдают дети и подростки, являются  недисциплинированность учащихся, незнание ими  Правил дорожного движения Российской Федерации.</w:t>
      </w:r>
    </w:p>
    <w:p>
      <w:pPr>
        <w:pStyle w:val="Normal"/>
        <w:rPr/>
      </w:pPr>
      <w:r>
        <w:rPr/>
        <w:t xml:space="preserve">      </w:t>
      </w:r>
      <w:r>
        <w:rPr/>
        <w:t>Уже с раннего возраста у детей необходимо воспитывать сознательное отношение к ПДД, которые должны стать нормой поведения каждого культурного человека. Изучение Правил дорожного движения существенно расширяет возможность воспитания грамотного пешехода и позволяет значительно уменьшить дорожно-транспортный травматизм среди детей и подростков. ПДД являются важным средством трудового регулирования в сфере дорожного движения, воспитания его участников в духе дисциплины, ответственности, взаимной  предусмотрительности, внимательности. Выполнение всех требований  ПДД создает предпосылки четкого и безопасного движения транспортных средств и пешеходов по улицам и дорогам.</w:t>
      </w:r>
    </w:p>
    <w:p>
      <w:pPr>
        <w:pStyle w:val="Normal"/>
        <w:rPr/>
      </w:pPr>
      <w:r>
        <w:rPr/>
        <w:t xml:space="preserve">      </w:t>
      </w:r>
      <w:r>
        <w:rPr/>
        <w:t xml:space="preserve">Правительство РФ обращается  ко всем участникам дорожного движения – «сконцентрировать свое внимание на неукоснительном соблюдении ПДД, на уважении друг к другу, помня при этом, что от нашего поведения на дорогах и улицах зависит как наша собственная жизнь, так жизнь и здоровье любого человека». Находясь в социуме, каждый человек, так или иначе, влияет на уровень безопасности окружающих людей, и безопасность каждого во многом зависит от уровня сформированности культуры личной безопасности конкретного человека. Перед нами стоит актуальная задача по воспитанию культуры личной безопасности, которая является компонентом общечеловеческой культуры. </w:t>
      </w:r>
    </w:p>
    <w:p>
      <w:pPr>
        <w:pStyle w:val="Normal"/>
        <w:rPr/>
      </w:pPr>
      <w:r>
        <w:rPr/>
        <w:t xml:space="preserve">      </w:t>
      </w:r>
      <w:r>
        <w:rPr/>
        <w:t>Данная программа сориентирована на изучение основ безопасности направленных  на обеспечение безопасности личности на дороге от всех источников угроз, на знания и навыки использования правил дорожного движения  в жизни, которые  являются одним из фрагментов культуры  личной безопасности.</w:t>
      </w:r>
    </w:p>
    <w:p>
      <w:pPr>
        <w:pStyle w:val="Normal"/>
        <w:rPr/>
      </w:pPr>
      <w:r>
        <w:rPr/>
        <w:t xml:space="preserve">      </w:t>
      </w:r>
      <w:r>
        <w:rPr/>
        <w:t xml:space="preserve">Программа «Безопасность дорожного движения»  имеет цель не механическое заучивание ПДД, а формирование и развитие познавательной деятельности, ориентированной на понимание опасности и безопасности. </w:t>
      </w:r>
    </w:p>
    <w:p>
      <w:pPr>
        <w:pStyle w:val="Normal"/>
        <w:rPr/>
      </w:pPr>
      <w:r>
        <w:rPr/>
        <w:t>       </w:t>
      </w:r>
      <w:r>
        <w:rPr/>
        <w:t>Занятия проводятся  в доступной и стимулирующей развитие интереса форме. На каждом занятии присутствует элемент игры.</w:t>
      </w:r>
    </w:p>
    <w:p>
      <w:pPr>
        <w:pStyle w:val="Normal"/>
        <w:rPr/>
      </w:pPr>
      <w:r>
        <w:rPr/>
        <w:t xml:space="preserve">      </w:t>
      </w:r>
      <w:r>
        <w:rPr/>
        <w:t xml:space="preserve">Игровые технологии, применяемые в программе, дают возможность включиться школьнику в практическую деятельность, в условиях ситуаций, направленных на воссоздание и усвоение опыта безопасного поведения на дорогах и улицах, в котором складывается и совершенствуется самоуправление поведением. </w:t>
      </w:r>
    </w:p>
    <w:p>
      <w:pPr>
        <w:pStyle w:val="Style17"/>
        <w:widowControl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left"/>
        <w:rPr>
          <w:rStyle w:val="Strong"/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widowControl/>
        <w:numPr>
          <w:ilvl w:val="0"/>
          <w:numId w:val="1"/>
        </w:numPr>
        <w:bidi w:val="0"/>
        <w:spacing w:lineRule="auto" w:line="360" w:before="0" w:after="0"/>
        <w:ind w:left="397" w:right="0" w:hanging="0"/>
        <w:jc w:val="left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Цели изучения</w:t>
      </w:r>
      <w:r>
        <w:rPr>
          <w:b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курса, дисциплины, модуля</w:t>
      </w:r>
    </w:p>
    <w:p>
      <w:pPr>
        <w:pStyle w:val="Style17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b w:val="false"/>
          <w:bCs w:val="false"/>
          <w:i w:val="false"/>
          <w:iCs w:val="false"/>
          <w:sz w:val="28"/>
          <w:szCs w:val="28"/>
        </w:rPr>
        <w:t xml:space="preserve">Цель программы: </w:t>
      </w:r>
      <w:r>
        <w:rPr/>
        <w:t>формирование знаний у учащихся закона «О безопасности дорожного движения» и ПДД, способных обеспечить ребенку привычность и естественность соблюдения правил безопасного поведения на дороге. Предупреждение и снижение детского дорожно-транспортного травматизма. </w:t>
      </w:r>
    </w:p>
    <w:p>
      <w:pPr>
        <w:pStyle w:val="Style17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Задачи :</w:t>
      </w:r>
    </w:p>
    <w:p>
      <w:pPr>
        <w:pStyle w:val="Style17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Образовательными задачами изучения ПДД и безопасного поведения детей на дорогах являются:</w:t>
      </w:r>
    </w:p>
    <w:p>
      <w:pPr>
        <w:pStyle w:val="Style17"/>
        <w:numPr>
          <w:ilvl w:val="0"/>
          <w:numId w:val="2"/>
        </w:numPr>
        <w:tabs>
          <w:tab w:val="clear" w:pos="708"/>
          <w:tab w:val="left" w:pos="0" w:leader="none"/>
        </w:tabs>
        <w:ind w:left="707" w:hanging="283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повысить у учащихся уровень знаний по ПДД РФ;</w:t>
      </w:r>
    </w:p>
    <w:p>
      <w:pPr>
        <w:pStyle w:val="Style17"/>
        <w:numPr>
          <w:ilvl w:val="0"/>
          <w:numId w:val="3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формирование системы знаний, умений и навыков, позволяющих детям школьного возраста безопасно передвигаться в условиях дорожного движения;</w:t>
      </w:r>
    </w:p>
    <w:p>
      <w:pPr>
        <w:pStyle w:val="Style17"/>
        <w:numPr>
          <w:ilvl w:val="0"/>
          <w:numId w:val="3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формирование культуры поведения в общественном транспорте;</w:t>
      </w:r>
    </w:p>
    <w:p>
      <w:pPr>
        <w:pStyle w:val="Style17"/>
        <w:numPr>
          <w:ilvl w:val="0"/>
          <w:numId w:val="3"/>
        </w:numPr>
        <w:tabs>
          <w:tab w:val="clear" w:pos="708"/>
          <w:tab w:val="left" w:pos="0" w:leader="none"/>
        </w:tabs>
        <w:ind w:left="707" w:hanging="283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формирование мотивационно- поведенческой культуры ребенка как основы безопасности в условиях общения с дорогой.</w:t>
      </w:r>
    </w:p>
    <w:p>
      <w:pPr>
        <w:pStyle w:val="Style17"/>
        <w:numPr>
          <w:ilvl w:val="0"/>
          <w:numId w:val="4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помочь учащимся усвоить требования разделов ПДД РФ для пешеходов и велосипедистов;</w:t>
      </w:r>
    </w:p>
    <w:p>
      <w:pPr>
        <w:pStyle w:val="Style17"/>
        <w:numPr>
          <w:ilvl w:val="0"/>
          <w:numId w:val="4"/>
        </w:numPr>
        <w:tabs>
          <w:tab w:val="clear" w:pos="708"/>
          <w:tab w:val="left" w:pos="0" w:leader="none"/>
        </w:tabs>
        <w:ind w:left="707" w:hanging="283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оказать содействие учащимся в выработке навыков по оказанию первой медицинской помощи.</w:t>
      </w:r>
    </w:p>
    <w:p>
      <w:pPr>
        <w:pStyle w:val="Style17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Развивающие:</w:t>
      </w:r>
    </w:p>
    <w:p>
      <w:pPr>
        <w:pStyle w:val="Style17"/>
        <w:numPr>
          <w:ilvl w:val="0"/>
          <w:numId w:val="5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развивать у учащихся умение ориентироваться в дорожно-транспортной ситуации;</w:t>
      </w:r>
    </w:p>
    <w:p>
      <w:pPr>
        <w:pStyle w:val="Style17"/>
        <w:numPr>
          <w:ilvl w:val="0"/>
          <w:numId w:val="5"/>
        </w:numPr>
        <w:tabs>
          <w:tab w:val="clear" w:pos="708"/>
          <w:tab w:val="left" w:pos="0" w:leader="none"/>
        </w:tabs>
        <w:ind w:left="707" w:hanging="283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способствовать развитию у учащихся таких умений, как быстрота реакции, внимательность, наблюдательность, зрительное и слуховое восприятие, логическое мышление, самообладание, находчивость.</w:t>
      </w:r>
    </w:p>
    <w:p>
      <w:pPr>
        <w:pStyle w:val="Style17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Воспитательные:</w:t>
      </w:r>
    </w:p>
    <w:p>
      <w:pPr>
        <w:pStyle w:val="Style17"/>
        <w:numPr>
          <w:ilvl w:val="0"/>
          <w:numId w:val="6"/>
        </w:numPr>
        <w:tabs>
          <w:tab w:val="clear" w:pos="708"/>
          <w:tab w:val="left" w:pos="0" w:leader="none"/>
        </w:tabs>
        <w:ind w:left="707" w:hanging="283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воспитать у учащихся дисциплинированность и ответственность за свои действия на дороге;</w:t>
      </w:r>
    </w:p>
    <w:p>
      <w:pPr>
        <w:pStyle w:val="Style17"/>
        <w:numPr>
          <w:ilvl w:val="0"/>
          <w:numId w:val="7"/>
        </w:numPr>
        <w:tabs>
          <w:tab w:val="clear" w:pos="708"/>
          <w:tab w:val="left" w:pos="0" w:leader="none"/>
        </w:tabs>
        <w:ind w:left="707" w:hanging="283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>выработать у учащихся культуру поведения в транспорте и дорожную этику;</w:t>
      </w:r>
    </w:p>
    <w:p>
      <w:pPr>
        <w:pStyle w:val="Style17"/>
        <w:numPr>
          <w:ilvl w:val="0"/>
          <w:numId w:val="8"/>
        </w:numPr>
        <w:tabs>
          <w:tab w:val="clear" w:pos="708"/>
          <w:tab w:val="left" w:pos="0" w:leader="none"/>
        </w:tabs>
        <w:ind w:left="707" w:hanging="283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/>
        <w:t xml:space="preserve">сформировать у учащихся сознательное и ответственное отношение к собственному здоровью, к личной безопасности и безопасности окружающих. </w:t>
      </w:r>
    </w:p>
    <w:p>
      <w:pPr>
        <w:pStyle w:val="Style17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b w:val="false"/>
          <w:bCs w:val="false"/>
          <w:i w:val="false"/>
          <w:iCs w:val="false"/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p>
      <w:pPr>
        <w:pStyle w:val="NoSpacing"/>
        <w:numPr>
          <w:ilvl w:val="0"/>
          <w:numId w:val="0"/>
        </w:numPr>
        <w:spacing w:lineRule="auto" w:line="360"/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Spacing"/>
        <w:numPr>
          <w:ilvl w:val="0"/>
          <w:numId w:val="1"/>
        </w:numPr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Место курса, дисциплины, модуля  в учебном плане</w:t>
      </w:r>
    </w:p>
    <w:p>
      <w:pPr>
        <w:pStyle w:val="Style17"/>
        <w:spacing w:lineRule="auto" w:line="360"/>
        <w:rPr>
          <w:b w:val="false"/>
          <w:b w:val="false"/>
          <w:bCs w:val="false"/>
        </w:rPr>
      </w:pPr>
      <w:r>
        <w:rPr>
          <w:b w:val="false"/>
          <w:bCs w:val="false"/>
        </w:rPr>
        <w:t>Важнейшим нормативным документом по введению федеральных образовательных стандартов общего образования второго поколения в действие является Базовый учебный (образовательный) план образовательных учреждений Российской Федерации, который состоит из двух частей: инвариантной части и вариативной части, включающей внеурочную деятельность, осуществляемую во второй половине дня.</w:t>
        <w:br/>
        <w:t xml:space="preserve">Внеурочная образовательная деятельность – деятельность в рамках образовательного процесса, направленная на формирование и реализацию индивидуальных склонностей, способностей, интересов учащихся в разных видах деятельности. Таким образом, внеучебная деятельность ребенка приобретает статус образовательной деятельности и является необходимым компонентом процесса получения образования. </w:t>
      </w:r>
    </w:p>
    <w:p>
      <w:pPr>
        <w:pStyle w:val="Style17"/>
        <w:rPr/>
      </w:pPr>
      <w:r>
        <w:rPr/>
        <w:t>Срок реализации программы  1 год. Группа комплектуется из учащихся: первый год обучения: 5 класс. Занятия проводятся  2 раза в неделю во внеурочное время. Форма организации – кружок.</w:t>
      </w:r>
    </w:p>
    <w:p>
      <w:pPr>
        <w:pStyle w:val="NoSpacing"/>
        <w:spacing w:lineRule="auto" w:line="36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курса, дисциплины, модуля</w:t>
      </w:r>
    </w:p>
    <w:p>
      <w:pPr>
        <w:pStyle w:val="ListParagraph"/>
        <w:numPr>
          <w:ilvl w:val="0"/>
          <w:numId w:val="0"/>
        </w:numPr>
        <w:spacing w:lineRule="auto" w:line="360"/>
        <w:ind w:left="1440" w:hanging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7"/>
        <w:rPr/>
      </w:pPr>
      <w:r>
        <w:rPr>
          <w:sz w:val="28"/>
          <w:szCs w:val="28"/>
        </w:rPr>
        <w:t xml:space="preserve">Содержание курса: I год обучения </w:t>
      </w:r>
    </w:p>
    <w:p>
      <w:pPr>
        <w:pStyle w:val="Style17"/>
        <w:rPr/>
      </w:pPr>
      <w:r>
        <w:rPr/>
        <w:t xml:space="preserve">Раздел I.   Вводное занятие. </w:t>
      </w:r>
    </w:p>
    <w:p>
      <w:pPr>
        <w:pStyle w:val="Style17"/>
        <w:rPr/>
      </w:pPr>
      <w:r>
        <w:rPr/>
        <w:t xml:space="preserve">      </w:t>
      </w:r>
      <w:r>
        <w:rPr/>
        <w:t>Введение в образовательную программу кружка (2 часа).</w:t>
      </w:r>
    </w:p>
    <w:p>
      <w:pPr>
        <w:pStyle w:val="Style17"/>
        <w:rPr/>
      </w:pPr>
      <w:r>
        <w:rPr/>
        <w:t>Теория.</w:t>
      </w:r>
    </w:p>
    <w:p>
      <w:pPr>
        <w:pStyle w:val="Style17"/>
        <w:rPr/>
      </w:pPr>
      <w:r>
        <w:rPr/>
        <w:t xml:space="preserve">Цели, задачи кружка ЮИД. Утверждение программы. Организационные вопросы (структура отряда, положение, обязанности). </w:t>
      </w:r>
    </w:p>
    <w:p>
      <w:pPr>
        <w:pStyle w:val="Style17"/>
        <w:rPr/>
      </w:pPr>
      <w:r>
        <w:rPr/>
        <w:t>Практика.</w:t>
      </w:r>
    </w:p>
    <w:p>
      <w:pPr>
        <w:pStyle w:val="Style17"/>
        <w:rPr/>
      </w:pPr>
      <w:r>
        <w:rPr/>
        <w:t>Оформление уголка «Дорога, транспорт, пешеход».</w:t>
      </w:r>
    </w:p>
    <w:p>
      <w:pPr>
        <w:pStyle w:val="Style17"/>
        <w:rPr/>
      </w:pPr>
      <w:r>
        <w:rPr/>
        <w:t> </w:t>
      </w:r>
      <w:r>
        <w:rPr/>
        <w:t>Раздел  II  История правил дорожного движения (2 часа).</w:t>
      </w:r>
    </w:p>
    <w:p>
      <w:pPr>
        <w:pStyle w:val="Style17"/>
        <w:rPr/>
      </w:pPr>
      <w:r>
        <w:rPr/>
        <w:t>Теория.</w:t>
      </w:r>
    </w:p>
    <w:p>
      <w:pPr>
        <w:pStyle w:val="Style17"/>
        <w:rPr/>
      </w:pPr>
      <w:r>
        <w:rPr/>
        <w:t>История Правил дорожного движения. Развитие Правил дорожного движения. Информация о первом светофоре, автотранспорте, велосипеде, дорожных знаках.</w:t>
      </w:r>
    </w:p>
    <w:p>
      <w:pPr>
        <w:pStyle w:val="Style17"/>
        <w:rPr/>
      </w:pPr>
      <w:r>
        <w:rPr/>
        <w:t>Практика.</w:t>
      </w:r>
    </w:p>
    <w:p>
      <w:pPr>
        <w:pStyle w:val="Style17"/>
        <w:rPr/>
      </w:pPr>
      <w:r>
        <w:rPr/>
        <w:t>Составление викторины по истории ПДД в уголок для классов.</w:t>
      </w:r>
    </w:p>
    <w:p>
      <w:pPr>
        <w:pStyle w:val="Style17"/>
        <w:rPr/>
      </w:pPr>
      <w:r>
        <w:rPr/>
        <w:t>Проведение конкурса презентаций «История создания транспортных средств»</w:t>
      </w:r>
    </w:p>
    <w:p>
      <w:pPr>
        <w:pStyle w:val="Style17"/>
        <w:rPr/>
      </w:pPr>
      <w:r>
        <w:rPr/>
        <w:t>Раздел III  Изучение правил дорожного движения (16 часов).</w:t>
      </w:r>
    </w:p>
    <w:p>
      <w:pPr>
        <w:pStyle w:val="Style17"/>
        <w:rPr/>
      </w:pPr>
      <w:r>
        <w:rPr/>
        <w:t>Теория.</w:t>
      </w:r>
    </w:p>
    <w:p>
      <w:pPr>
        <w:pStyle w:val="Style17"/>
        <w:rPr/>
      </w:pPr>
      <w:r>
        <w:rPr/>
        <w:t xml:space="preserve">  </w:t>
      </w:r>
      <w:r>
        <w:rPr/>
        <w:t>Правила дорожного движения в России. Общие положения. Обязанности пешеходов, водителей, велосипедистов и  пассажиров. Проблемы безопасности движения, причины дорожно-транспортных происшествий.</w:t>
      </w:r>
    </w:p>
    <w:p>
      <w:pPr>
        <w:pStyle w:val="Style17"/>
        <w:rPr/>
      </w:pPr>
      <w:r>
        <w:rPr/>
        <w:t xml:space="preserve">  </w:t>
      </w:r>
      <w:r>
        <w:rPr/>
        <w:t>ПДД для пешеходов – правосторонее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>
      <w:pPr>
        <w:pStyle w:val="Style17"/>
        <w:rPr/>
      </w:pPr>
      <w:r>
        <w:rPr/>
        <w:t xml:space="preserve">    </w:t>
      </w:r>
      <w:r>
        <w:rPr/>
        <w:t xml:space="preserve"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 </w:t>
      </w:r>
    </w:p>
    <w:p>
      <w:pPr>
        <w:pStyle w:val="Style17"/>
        <w:rPr/>
      </w:pPr>
      <w:r>
        <w:rPr/>
        <w:t>   </w:t>
      </w:r>
      <w:r>
        <w:rPr/>
        <w:t>ПДД для велосипедистов – дорожные знаки, техническое состояние  велосипеда,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</w:r>
    </w:p>
    <w:p>
      <w:pPr>
        <w:pStyle w:val="Style17"/>
        <w:rPr/>
      </w:pPr>
      <w:r>
        <w:rPr/>
        <w:t>   </w:t>
      </w:r>
      <w:r>
        <w:rPr/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 Значение отдельных дорожных знаков.</w:t>
      </w:r>
    </w:p>
    <w:p>
      <w:pPr>
        <w:pStyle w:val="Style17"/>
        <w:rPr/>
      </w:pPr>
      <w:r>
        <w:rPr/>
        <w:t>Практика.</w:t>
      </w:r>
    </w:p>
    <w:p>
      <w:pPr>
        <w:pStyle w:val="Style17"/>
        <w:rPr/>
      </w:pPr>
      <w:r>
        <w:rPr/>
        <w:t>   </w:t>
      </w:r>
      <w:r>
        <w:rPr/>
        <w:t>Решение задач, карточек по ПДД.  Практические занятия на  улицах города (переход дороги). Проведение школьного конкурса «Памятка пешеходу». Участие в конкурсах по правилам ДД.</w:t>
      </w:r>
    </w:p>
    <w:p>
      <w:pPr>
        <w:pStyle w:val="Style17"/>
        <w:rPr/>
      </w:pPr>
      <w:r>
        <w:rPr/>
        <w:t>Раздел IV Основы оказания первой доврачебной помощи (5 часов).</w:t>
      </w:r>
    </w:p>
    <w:p>
      <w:pPr>
        <w:pStyle w:val="Style17"/>
        <w:rPr/>
      </w:pPr>
      <w:r>
        <w:rPr/>
        <w:t>Теория.</w:t>
      </w:r>
    </w:p>
    <w:p>
      <w:pPr>
        <w:pStyle w:val="Style17"/>
        <w:rPr/>
      </w:pPr>
      <w:r>
        <w:rPr/>
        <w:t> </w:t>
      </w:r>
      <w:r>
        <w:rPr/>
        <w:t>Первая помощь при ДТП. Информация, которую должен сообщить свидетель  ДТП. Аптечка автомобиля и ее содержимое.</w:t>
      </w:r>
    </w:p>
    <w:p>
      <w:pPr>
        <w:pStyle w:val="Style17"/>
        <w:rPr/>
      </w:pPr>
      <w:r>
        <w:rPr/>
        <w:t> </w:t>
      </w:r>
      <w:r>
        <w:rPr/>
        <w:t xml:space="preserve">Раны, их виды, оказание первой помощи. </w:t>
      </w:r>
    </w:p>
    <w:p>
      <w:pPr>
        <w:pStyle w:val="Style17"/>
        <w:rPr/>
      </w:pPr>
      <w:r>
        <w:rPr/>
        <w:t> </w:t>
      </w:r>
      <w:r>
        <w:rPr/>
        <w:t>Вывихи и оказание первой медицинской помощи.</w:t>
      </w:r>
    </w:p>
    <w:p>
      <w:pPr>
        <w:pStyle w:val="Style17"/>
        <w:rPr/>
      </w:pPr>
      <w:r>
        <w:rPr/>
        <w:t> </w:t>
      </w:r>
      <w:r>
        <w:rPr/>
        <w:t>Виды кровотечения и оказание первой медицинской помощи.</w:t>
      </w:r>
    </w:p>
    <w:p>
      <w:pPr>
        <w:pStyle w:val="Style17"/>
        <w:rPr/>
      </w:pPr>
      <w:r>
        <w:rPr/>
        <w:t> </w:t>
      </w:r>
      <w:r>
        <w:rPr/>
        <w:t>Переломы, их виды. Оказание первой помощи пострадавшему.</w:t>
      </w:r>
    </w:p>
    <w:p>
      <w:pPr>
        <w:pStyle w:val="Style17"/>
        <w:rPr/>
      </w:pPr>
      <w:r>
        <w:rPr/>
        <w:t> </w:t>
      </w:r>
      <w:r>
        <w:rPr/>
        <w:t>Ожоги, степени ожогов. Оказание первой помощи.</w:t>
      </w:r>
    </w:p>
    <w:p>
      <w:pPr>
        <w:pStyle w:val="Style17"/>
        <w:rPr/>
      </w:pPr>
      <w:r>
        <w:rPr/>
        <w:t> </w:t>
      </w:r>
      <w:r>
        <w:rPr/>
        <w:t>Виды повязок и способы их наложения.</w:t>
      </w:r>
    </w:p>
    <w:p>
      <w:pPr>
        <w:pStyle w:val="Style17"/>
        <w:rPr/>
      </w:pPr>
      <w:r>
        <w:rPr/>
        <w:t> </w:t>
      </w:r>
      <w:r>
        <w:rPr/>
        <w:t>Обморок, оказание помощи.</w:t>
      </w:r>
    </w:p>
    <w:p>
      <w:pPr>
        <w:pStyle w:val="Style17"/>
        <w:rPr/>
      </w:pPr>
      <w:r>
        <w:rPr/>
        <w:t> </w:t>
      </w:r>
      <w:r>
        <w:rPr/>
        <w:t>Правила оказания первой помощи при солнечном и тепловом ударах.</w:t>
      </w:r>
    </w:p>
    <w:p>
      <w:pPr>
        <w:pStyle w:val="Style17"/>
        <w:rPr/>
      </w:pPr>
      <w:r>
        <w:rPr/>
        <w:t> </w:t>
      </w:r>
      <w:r>
        <w:rPr/>
        <w:t>Оказание первой медицинской помощи при сотрясении мозга.</w:t>
      </w:r>
    </w:p>
    <w:p>
      <w:pPr>
        <w:pStyle w:val="Style17"/>
        <w:rPr/>
      </w:pPr>
      <w:r>
        <w:rPr/>
        <w:t> </w:t>
      </w:r>
      <w:r>
        <w:rPr/>
        <w:t>Транспортировка пострадавшего, иммобилизация.</w:t>
      </w:r>
    </w:p>
    <w:p>
      <w:pPr>
        <w:pStyle w:val="Style17"/>
        <w:rPr/>
      </w:pPr>
      <w:r>
        <w:rPr/>
        <w:t> </w:t>
      </w:r>
      <w:r>
        <w:rPr/>
        <w:t>Обморожение. Оказание первой помощи.</w:t>
      </w:r>
    </w:p>
    <w:p>
      <w:pPr>
        <w:pStyle w:val="Style17"/>
        <w:rPr/>
      </w:pPr>
      <w:r>
        <w:rPr/>
        <w:t> </w:t>
      </w:r>
      <w:r>
        <w:rPr/>
        <w:t>Сердечный приступ, первая помощь.</w:t>
      </w:r>
    </w:p>
    <w:p>
      <w:pPr>
        <w:pStyle w:val="Style17"/>
        <w:rPr/>
      </w:pPr>
      <w:r>
        <w:rPr/>
        <w:t>Практика.</w:t>
      </w:r>
    </w:p>
    <w:p>
      <w:pPr>
        <w:pStyle w:val="Style17"/>
        <w:rPr/>
      </w:pPr>
      <w:r>
        <w:rPr/>
        <w:t>Наложение  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>
      <w:pPr>
        <w:pStyle w:val="Style17"/>
        <w:rPr/>
      </w:pPr>
      <w:r>
        <w:rPr/>
        <w:t xml:space="preserve">Транспортировка пострадавшего. </w:t>
      </w:r>
    </w:p>
    <w:p>
      <w:pPr>
        <w:pStyle w:val="Style17"/>
        <w:rPr/>
      </w:pPr>
      <w:r>
        <w:rPr/>
        <w:t>Ответы на вопросы билетов и выполнение практического задания.</w:t>
      </w:r>
    </w:p>
    <w:p>
      <w:pPr>
        <w:pStyle w:val="Style17"/>
        <w:rPr/>
      </w:pPr>
      <w:r>
        <w:rPr/>
        <w:t>Раздел  V Традиционно-массовые мероприятия (7 часов).</w:t>
      </w:r>
    </w:p>
    <w:p>
      <w:pPr>
        <w:pStyle w:val="Style17"/>
        <w:rPr/>
      </w:pPr>
      <w:r>
        <w:rPr/>
        <w:t>Практика. </w:t>
      </w:r>
    </w:p>
    <w:p>
      <w:pPr>
        <w:pStyle w:val="Style17"/>
        <w:rPr/>
      </w:pPr>
      <w:r>
        <w:rPr/>
        <w:t>Профессия -инспектор ГИБДД. «Регулировщик на перекрестке». Подготовка и проведение игр по ПДД в классах.</w:t>
      </w:r>
    </w:p>
    <w:p>
      <w:pPr>
        <w:pStyle w:val="Style17"/>
        <w:rPr/>
      </w:pPr>
      <w:r>
        <w:rPr/>
        <w:t>Проведение семейного конкурса «Мой папа (моя мама) – водитель и я»</w:t>
      </w:r>
    </w:p>
    <w:p>
      <w:pPr>
        <w:pStyle w:val="Style17"/>
        <w:rPr/>
      </w:pPr>
      <w:r>
        <w:rPr/>
        <w:t>Подготовка и проведение игр по ПДД в классах.</w:t>
      </w:r>
    </w:p>
    <w:p>
      <w:pPr>
        <w:pStyle w:val="Style17"/>
        <w:rPr/>
      </w:pPr>
      <w:r>
        <w:rPr/>
        <w:t>Выступление по пропаганде ПДД. Конкурс плакатов по Безопасности дорожного движения.</w:t>
      </w:r>
    </w:p>
    <w:p>
      <w:pPr>
        <w:pStyle w:val="Style17"/>
        <w:rPr/>
      </w:pPr>
      <w:r>
        <w:rPr/>
        <w:t>Подготовка и проведение соревнования «Безопасное колесо» в школе.</w:t>
      </w:r>
    </w:p>
    <w:p>
      <w:pPr>
        <w:pStyle w:val="Style17"/>
        <w:rPr/>
      </w:pPr>
      <w:r>
        <w:rPr/>
        <w:t>Раздел  VI Выбор безопасных маршрутов. Этика и культура транспортного поведения (закрепление пройденного материала) (2 часа)</w:t>
      </w:r>
    </w:p>
    <w:p>
      <w:pPr>
        <w:pStyle w:val="Style17"/>
        <w:rPr/>
      </w:pPr>
      <w:r>
        <w:rPr/>
        <w:t>Выбор наиболее безопасного маршрута в школу и домой.</w:t>
      </w:r>
    </w:p>
    <w:p>
      <w:pPr>
        <w:pStyle w:val="Style17"/>
        <w:rPr/>
      </w:pPr>
      <w:r>
        <w:rPr/>
        <w:t>Правила поведения пассажиров на остановке и в транспорте. Подведение итогов работы кружка.</w:t>
      </w:r>
    </w:p>
    <w:p>
      <w:pPr>
        <w:pStyle w:val="Style17"/>
        <w:rPr/>
      </w:pPr>
      <w:r>
        <w:rPr/>
        <w:t>Методы и средства обучения.</w:t>
      </w:r>
    </w:p>
    <w:p>
      <w:pPr>
        <w:pStyle w:val="Style17"/>
        <w:rPr/>
      </w:pPr>
      <w:r>
        <w:rPr/>
        <w:t>Словесные – рассказ, объяснение, беседа.</w:t>
      </w:r>
    </w:p>
    <w:p>
      <w:pPr>
        <w:pStyle w:val="Style17"/>
        <w:rPr/>
      </w:pPr>
      <w:r>
        <w:rPr/>
        <w:t>Наглядные – показ иллюстративных пособий, плакатов, схем, зарисовок на доске, стендов, видеофильмов.</w:t>
      </w:r>
    </w:p>
    <w:p>
      <w:pPr>
        <w:pStyle w:val="Style17"/>
        <w:rPr/>
      </w:pPr>
      <w:r>
        <w:rPr/>
        <w:t>Практические – выполнение практических заданий в тетрадях, игровые ситуации, с помощью которых проверяется знание ПДД, решение задач, кроссвордов, тестирование, экскурсии по городу и району с целью изучения программного материала. Фигурное вождение велосипеда в автогородке.</w:t>
      </w:r>
    </w:p>
    <w:p>
      <w:pPr>
        <w:pStyle w:val="Style17"/>
        <w:rPr/>
      </w:pPr>
      <w:r>
        <w:rPr/>
        <w:t xml:space="preserve">На каждом занятии органически сочетается изучение нового и повторение пройденного материала. </w:t>
      </w:r>
    </w:p>
    <w:p>
      <w:pPr>
        <w:pStyle w:val="Style17"/>
        <w:rPr/>
      </w:pPr>
      <w:r>
        <w:rPr/>
        <w:t xml:space="preserve">В образовательном процессе можно использовать «ПДД РФ» (последняя редакция»), плакаты с изображением дорожных знаков, экзаменационные билеты по ПДД и комментарии к ним (категория «В»), тематические задачи и комментарии к ним, аптечку водителя для оказания первой медицинской помощи. </w:t>
      </w:r>
    </w:p>
    <w:p>
      <w:pPr>
        <w:pStyle w:val="Style17"/>
        <w:rPr/>
      </w:pPr>
      <w:r>
        <w:rPr/>
        <w:t>Планируемые результаты изучения учебного курса</w:t>
      </w:r>
    </w:p>
    <w:p>
      <w:pPr>
        <w:pStyle w:val="Style17"/>
        <w:rPr/>
      </w:pPr>
      <w:r>
        <w:rPr/>
        <w:t>Развитие значимых для данной деятельности личностных качеств:</w:t>
      </w:r>
    </w:p>
    <w:p>
      <w:pPr>
        <w:pStyle w:val="Style17"/>
        <w:numPr>
          <w:ilvl w:val="0"/>
          <w:numId w:val="9"/>
        </w:numPr>
        <w:tabs>
          <w:tab w:val="clear" w:pos="708"/>
          <w:tab w:val="left" w:pos="0" w:leader="none"/>
        </w:tabs>
        <w:spacing w:before="0" w:after="0"/>
        <w:ind w:left="707" w:hanging="283"/>
        <w:rPr/>
      </w:pPr>
      <w:r>
        <w:rPr/>
        <w:t>развитие и совершенствование навыков поведения на дороге, оказания  первой доврачебной помощи, самостоятельности в принятии правильных решений;</w:t>
      </w:r>
    </w:p>
    <w:p>
      <w:pPr>
        <w:pStyle w:val="Style17"/>
        <w:numPr>
          <w:ilvl w:val="0"/>
          <w:numId w:val="9"/>
        </w:numPr>
        <w:tabs>
          <w:tab w:val="clear" w:pos="708"/>
          <w:tab w:val="left" w:pos="0" w:leader="none"/>
        </w:tabs>
        <w:spacing w:before="0" w:after="0"/>
        <w:ind w:left="707" w:hanging="283"/>
        <w:rPr/>
      </w:pPr>
      <w:r>
        <w:rPr/>
        <w:t> </w:t>
      </w:r>
      <w:r>
        <w:rPr/>
        <w:t xml:space="preserve">формирование совокупности устойчивых форм поведения на дорогах, в общественном транспорте, в случаях чрезвычайных ситуаций; </w:t>
      </w:r>
    </w:p>
    <w:p>
      <w:pPr>
        <w:pStyle w:val="Style17"/>
        <w:numPr>
          <w:ilvl w:val="0"/>
          <w:numId w:val="9"/>
        </w:numPr>
        <w:tabs>
          <w:tab w:val="clear" w:pos="708"/>
          <w:tab w:val="left" w:pos="0" w:leader="none"/>
        </w:tabs>
        <w:ind w:left="707" w:hanging="283"/>
        <w:rPr/>
      </w:pPr>
      <w:r>
        <w:rPr/>
        <w:t xml:space="preserve">формирование глубоких теоретических знаний правил дорожного движения; </w:t>
      </w:r>
    </w:p>
    <w:p>
      <w:pPr>
        <w:pStyle w:val="Style17"/>
        <w:numPr>
          <w:ilvl w:val="0"/>
          <w:numId w:val="10"/>
        </w:numPr>
        <w:tabs>
          <w:tab w:val="clear" w:pos="708"/>
          <w:tab w:val="left" w:pos="0" w:leader="none"/>
        </w:tabs>
        <w:spacing w:before="0" w:after="0"/>
        <w:ind w:left="707" w:hanging="283"/>
        <w:rPr/>
      </w:pPr>
      <w:r>
        <w:rPr/>
        <w:t xml:space="preserve">формирование убежденности и активности в пропаганде добросовестного выполнения правил дорожного движения, как необходимого элемента сохранения своей жизни; </w:t>
      </w:r>
    </w:p>
    <w:p>
      <w:pPr>
        <w:pStyle w:val="Style17"/>
        <w:numPr>
          <w:ilvl w:val="0"/>
          <w:numId w:val="10"/>
        </w:numPr>
        <w:tabs>
          <w:tab w:val="clear" w:pos="708"/>
          <w:tab w:val="left" w:pos="0" w:leader="none"/>
        </w:tabs>
        <w:ind w:left="707" w:hanging="283"/>
        <w:rPr/>
      </w:pPr>
      <w:r>
        <w:rPr/>
        <w:t xml:space="preserve">внимательности и вежливости во взаимоотношениях участников </w:t>
        <w:br/>
        <w:t>дорожного движения;</w:t>
      </w:r>
    </w:p>
    <w:p>
      <w:pPr>
        <w:pStyle w:val="Style17"/>
        <w:numPr>
          <w:ilvl w:val="0"/>
          <w:numId w:val="11"/>
        </w:numPr>
        <w:tabs>
          <w:tab w:val="clear" w:pos="708"/>
          <w:tab w:val="left" w:pos="0" w:leader="none"/>
        </w:tabs>
        <w:spacing w:before="0" w:after="0"/>
        <w:ind w:left="707" w:hanging="283"/>
        <w:rPr/>
      </w:pPr>
      <w:r>
        <w:rPr/>
        <w:t>формирование интереса к регулярным  занятиям велоспортом, повышение спортивного мастерства;  </w:t>
      </w:r>
    </w:p>
    <w:p>
      <w:pPr>
        <w:pStyle w:val="Style17"/>
        <w:numPr>
          <w:ilvl w:val="0"/>
          <w:numId w:val="11"/>
        </w:numPr>
        <w:tabs>
          <w:tab w:val="clear" w:pos="708"/>
          <w:tab w:val="left" w:pos="0" w:leader="none"/>
        </w:tabs>
        <w:ind w:left="707" w:hanging="283"/>
        <w:rPr/>
      </w:pPr>
      <w:r>
        <w:rPr/>
        <w:t xml:space="preserve">сокращение детского дорожно-транспортного травматизма по вине детей и подростков. </w:t>
      </w:r>
    </w:p>
    <w:p>
      <w:pPr>
        <w:pStyle w:val="Style17"/>
        <w:rPr/>
      </w:pPr>
      <w:r>
        <w:rPr/>
        <w:t>Формы и виды контроля</w:t>
      </w:r>
    </w:p>
    <w:p>
      <w:pPr>
        <w:pStyle w:val="Style17"/>
        <w:numPr>
          <w:ilvl w:val="0"/>
          <w:numId w:val="12"/>
        </w:numPr>
        <w:tabs>
          <w:tab w:val="clear" w:pos="708"/>
          <w:tab w:val="left" w:pos="0" w:leader="none"/>
        </w:tabs>
        <w:spacing w:before="0" w:after="0"/>
        <w:ind w:left="707" w:hanging="283"/>
        <w:rPr/>
      </w:pPr>
      <w:r>
        <w:rPr/>
        <w:t>Соревнования</w:t>
      </w:r>
    </w:p>
    <w:p>
      <w:pPr>
        <w:pStyle w:val="Style17"/>
        <w:numPr>
          <w:ilvl w:val="0"/>
          <w:numId w:val="12"/>
        </w:numPr>
        <w:tabs>
          <w:tab w:val="clear" w:pos="708"/>
          <w:tab w:val="left" w:pos="0" w:leader="none"/>
        </w:tabs>
        <w:spacing w:before="0" w:after="0"/>
        <w:ind w:left="707" w:hanging="283"/>
        <w:rPr/>
      </w:pPr>
      <w:r>
        <w:rPr/>
        <w:t>Выступление агитбригады</w:t>
      </w:r>
    </w:p>
    <w:p>
      <w:pPr>
        <w:pStyle w:val="Style17"/>
        <w:numPr>
          <w:ilvl w:val="0"/>
          <w:numId w:val="12"/>
        </w:numPr>
        <w:tabs>
          <w:tab w:val="clear" w:pos="708"/>
          <w:tab w:val="left" w:pos="0" w:leader="none"/>
        </w:tabs>
        <w:ind w:left="707" w:hanging="283"/>
        <w:rPr/>
      </w:pPr>
      <w:r>
        <w:rPr/>
        <w:t>Конкурсы</w:t>
      </w:r>
    </w:p>
    <w:p>
      <w:pPr>
        <w:pStyle w:val="Style17"/>
        <w:numPr>
          <w:ilvl w:val="0"/>
          <w:numId w:val="0"/>
        </w:numPr>
        <w:ind w:left="707" w:hanging="0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  <w:t>Планируемые образовательные результаты (личностные, метапредметные, предметные)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380"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7"/>
        <w:widowControl/>
        <w:numPr>
          <w:ilvl w:val="0"/>
          <w:numId w:val="0"/>
        </w:numPr>
        <w:bidi w:val="0"/>
        <w:spacing w:lineRule="auto" w:line="240" w:before="0" w:after="0"/>
        <w:ind w:left="380"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результаты:                                </w:t>
      </w:r>
    </w:p>
    <w:p>
      <w:pPr>
        <w:pStyle w:val="Style17"/>
        <w:numPr>
          <w:ilvl w:val="0"/>
          <w:numId w:val="13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выделять различные дорожные знаки, узнавать их и соотносить с особенностями своего поведения как участника движения;</w:t>
      </w:r>
    </w:p>
    <w:p>
      <w:pPr>
        <w:pStyle w:val="Style17"/>
        <w:numPr>
          <w:ilvl w:val="0"/>
          <w:numId w:val="13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объяснять значение и функции конкретного знака;</w:t>
      </w:r>
    </w:p>
    <w:p>
      <w:pPr>
        <w:pStyle w:val="Style17"/>
        <w:numPr>
          <w:ilvl w:val="0"/>
          <w:numId w:val="13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находить и исправлять ошибки в графическом изображении дорожных ситуаций;</w:t>
      </w:r>
    </w:p>
    <w:p>
      <w:pPr>
        <w:pStyle w:val="Style17"/>
        <w:numPr>
          <w:ilvl w:val="0"/>
          <w:numId w:val="13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раскрывать в соответствии с дорожными знаками правила движения;</w:t>
      </w:r>
    </w:p>
    <w:p>
      <w:pPr>
        <w:pStyle w:val="Style17"/>
        <w:numPr>
          <w:ilvl w:val="0"/>
          <w:numId w:val="13"/>
        </w:numPr>
        <w:tabs>
          <w:tab w:val="clear" w:pos="708"/>
          <w:tab w:val="left" w:pos="0" w:leader="none"/>
        </w:tabs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 xml:space="preserve">разыгрывать различные роли участников движения (водитель, пешеход, пассажир, сотрудник ГИБДД), передавать особенности их поведения в зависимости от ситуации.                                 </w:t>
      </w:r>
    </w:p>
    <w:p>
      <w:pPr>
        <w:pStyle w:val="Style17"/>
        <w:rPr>
          <w:rFonts w:ascii="Times New Roman" w:hAnsi="Times New Roman"/>
          <w:b/>
          <w:b/>
          <w:sz w:val="28"/>
          <w:szCs w:val="28"/>
        </w:rPr>
      </w:pPr>
      <w:r>
        <w:rPr/>
        <w:t>Регулятивные результаты:</w:t>
      </w:r>
    </w:p>
    <w:p>
      <w:pPr>
        <w:pStyle w:val="Style17"/>
        <w:numPr>
          <w:ilvl w:val="0"/>
          <w:numId w:val="14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умение анализировать, оценивать, сравнивать, строить рассуждение;</w:t>
      </w:r>
    </w:p>
    <w:p>
      <w:pPr>
        <w:pStyle w:val="Style17"/>
        <w:numPr>
          <w:ilvl w:val="0"/>
          <w:numId w:val="14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формирование способности оценивать свое поведение со стороны;</w:t>
      </w:r>
    </w:p>
    <w:p>
      <w:pPr>
        <w:pStyle w:val="Style17"/>
        <w:numPr>
          <w:ilvl w:val="0"/>
          <w:numId w:val="14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формирование рефлексивных умений — предвидение возможных опасностей в реальной обстановке;</w:t>
      </w:r>
    </w:p>
    <w:p>
      <w:pPr>
        <w:pStyle w:val="Style17"/>
        <w:numPr>
          <w:ilvl w:val="0"/>
          <w:numId w:val="14"/>
        </w:numPr>
        <w:tabs>
          <w:tab w:val="clear" w:pos="708"/>
          <w:tab w:val="left" w:pos="0" w:leader="none"/>
        </w:tabs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 xml:space="preserve">формирование умения планировать и оценивать результаты своего поведения.                   </w:t>
      </w:r>
    </w:p>
    <w:p>
      <w:pPr>
        <w:pStyle w:val="Style17"/>
        <w:rPr>
          <w:rFonts w:ascii="Times New Roman" w:hAnsi="Times New Roman"/>
          <w:b/>
          <w:b/>
          <w:sz w:val="28"/>
          <w:szCs w:val="28"/>
        </w:rPr>
      </w:pPr>
      <w:r>
        <w:rPr/>
        <w:t> </w:t>
      </w:r>
      <w:r>
        <w:rPr/>
        <w:t>Познавательные универсальные учебные действия:</w:t>
      </w:r>
    </w:p>
    <w:p>
      <w:pPr>
        <w:pStyle w:val="Style17"/>
        <w:numPr>
          <w:ilvl w:val="0"/>
          <w:numId w:val="15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научатся осуществлять поиск и выделять конкретную информацию с помощью учителя;</w:t>
      </w:r>
    </w:p>
    <w:p>
      <w:pPr>
        <w:pStyle w:val="Style17"/>
        <w:numPr>
          <w:ilvl w:val="0"/>
          <w:numId w:val="15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строить речевые высказывания в устной форме;</w:t>
      </w:r>
    </w:p>
    <w:p>
      <w:pPr>
        <w:pStyle w:val="Style17"/>
        <w:numPr>
          <w:ilvl w:val="0"/>
          <w:numId w:val="15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оформлять свою мысль в устной форме по типу рассуждения;</w:t>
      </w:r>
    </w:p>
    <w:p>
      <w:pPr>
        <w:pStyle w:val="Style17"/>
        <w:numPr>
          <w:ilvl w:val="0"/>
          <w:numId w:val="15"/>
        </w:numPr>
        <w:tabs>
          <w:tab w:val="clear" w:pos="708"/>
          <w:tab w:val="left" w:pos="0" w:leader="none"/>
        </w:tabs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включаться в познавательную  деятельность под руководством учителя.</w:t>
      </w:r>
    </w:p>
    <w:p>
      <w:pPr>
        <w:pStyle w:val="Style17"/>
        <w:rPr>
          <w:rFonts w:ascii="Times New Roman" w:hAnsi="Times New Roman"/>
          <w:b/>
          <w:b/>
          <w:sz w:val="28"/>
          <w:szCs w:val="28"/>
        </w:rPr>
      </w:pPr>
      <w:r>
        <w:rPr/>
        <w:t>Коммуникативные универсальные учебные действия:</w:t>
      </w:r>
    </w:p>
    <w:p>
      <w:pPr>
        <w:pStyle w:val="Style17"/>
        <w:numPr>
          <w:ilvl w:val="0"/>
          <w:numId w:val="16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формулировать собственное мнение и позицию;</w:t>
      </w:r>
    </w:p>
    <w:p>
      <w:pPr>
        <w:pStyle w:val="Style17"/>
        <w:numPr>
          <w:ilvl w:val="0"/>
          <w:numId w:val="16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 </w:t>
      </w:r>
      <w:r>
        <w:rPr/>
        <w:t>задавать вопросы;</w:t>
      </w:r>
    </w:p>
    <w:p>
      <w:pPr>
        <w:pStyle w:val="Style17"/>
        <w:numPr>
          <w:ilvl w:val="0"/>
          <w:numId w:val="16"/>
        </w:numPr>
        <w:tabs>
          <w:tab w:val="clear" w:pos="708"/>
          <w:tab w:val="left" w:pos="0" w:leader="none"/>
        </w:tabs>
        <w:spacing w:before="0" w:after="0"/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 </w:t>
      </w:r>
      <w:r>
        <w:rPr/>
        <w:t>допускать возможность существования у людей различных точек зрения;</w:t>
      </w:r>
    </w:p>
    <w:p>
      <w:pPr>
        <w:pStyle w:val="Style17"/>
        <w:numPr>
          <w:ilvl w:val="0"/>
          <w:numId w:val="16"/>
        </w:numPr>
        <w:tabs>
          <w:tab w:val="clear" w:pos="708"/>
          <w:tab w:val="left" w:pos="0" w:leader="none"/>
        </w:tabs>
        <w:ind w:left="707" w:hanging="283"/>
        <w:rPr>
          <w:rFonts w:ascii="Times New Roman" w:hAnsi="Times New Roman"/>
          <w:b/>
          <w:b/>
          <w:sz w:val="28"/>
          <w:szCs w:val="28"/>
        </w:rPr>
      </w:pPr>
      <w:r>
        <w:rPr/>
        <w:t> </w:t>
      </w:r>
      <w:r>
        <w:rPr/>
        <w:t>договариваться и приходить к общему решению в совместной   деятельности.</w:t>
      </w:r>
    </w:p>
    <w:p>
      <w:pPr>
        <w:pStyle w:val="Style17"/>
        <w:numPr>
          <w:ilvl w:val="0"/>
          <w:numId w:val="0"/>
        </w:numPr>
        <w:ind w:left="707" w:hanging="0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380"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 с указанием количества часов, отводимых на освоение каждой темы:</w:t>
      </w:r>
    </w:p>
    <w:tbl>
      <w:tblPr>
        <w:tblW w:w="14680" w:type="dxa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450"/>
        <w:gridCol w:w="5"/>
        <w:gridCol w:w="55"/>
        <w:gridCol w:w="3609"/>
        <w:gridCol w:w="1946"/>
        <w:gridCol w:w="13"/>
        <w:gridCol w:w="1574"/>
        <w:gridCol w:w="10"/>
        <w:gridCol w:w="2718"/>
        <w:gridCol w:w="45"/>
        <w:gridCol w:w="4254"/>
      </w:tblGrid>
      <w:tr>
        <w:trPr/>
        <w:tc>
          <w:tcPr>
            <w:tcW w:w="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3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2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42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>
        <w:trPr/>
        <w:tc>
          <w:tcPr>
            <w:tcW w:w="45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5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9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 xml:space="preserve">Раздел 1. </w:t>
            </w:r>
            <w:bookmarkStart w:id="1" w:name="page15R_mcid19"/>
            <w:bookmarkEnd w:id="1"/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Введение</w:t>
            </w:r>
          </w:p>
        </w:tc>
      </w:tr>
      <w:tr>
        <w:trPr/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Цели , задачи курса ПДД. 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дискуссия</w:t>
            </w:r>
          </w:p>
        </w:tc>
        <w:tc>
          <w:tcPr>
            <w:tcW w:w="4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1.2.</w:t>
            </w:r>
          </w:p>
        </w:tc>
        <w:tc>
          <w:tcPr>
            <w:tcW w:w="36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Дорога, транспорт, пешеход (практическое занятие, оформление уголка)</w:t>
            </w:r>
          </w:p>
        </w:tc>
        <w:tc>
          <w:tcPr>
            <w:tcW w:w="19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Практическое занятие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bookmarkStart w:id="2" w:name="page15R_mcid24"/>
            <w:bookmarkEnd w:id="2"/>
            <w:r>
              <w:rPr>
                <w:b/>
                <w:bCs/>
              </w:rPr>
              <w:t>Раздел 2. История правил дорожного движения.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  <w:p>
            <w:pPr>
              <w:pStyle w:val="Style17"/>
              <w:rPr/>
            </w:pPr>
            <w:r>
              <w:rPr/>
              <w:t>История ПДД.  Развитие ПДД. Информация о первом светофоре, автотранспорте, велосипеде, дорожных знаках.</w:t>
            </w:r>
          </w:p>
          <w:p>
            <w:pPr>
              <w:pStyle w:val="Normal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2.2.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Составление викторины по истории ПДД. Проведение конкурса, история создания транспортных средств.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Конкурс, викторина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b/>
                <w:b/>
                <w:bCs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Раздел 3. Изучение правил дорожного движения.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3.1.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ПДД в России. Общие положения. Обязанности пешеходов, водителей, велосипедистов, пассажиров.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rPr/>
            </w:pPr>
            <w:r>
              <w:rPr/>
              <w:t>3.2.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Проблемы безопасности движения и причины ДТП.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rPr/>
            </w:pPr>
            <w:r>
              <w:rPr/>
              <w:t>3.3.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ПДД для пешеходов. Правостороннее движение, места и правила перехода  проезжей части дороги.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rPr/>
            </w:pPr>
            <w:r>
              <w:rPr/>
              <w:t>3.4.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Регулируемые и нерегулируемые перекрестки. Средства регулирования движения.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rPr/>
            </w:pPr>
            <w:r>
              <w:rPr/>
              <w:t>3.5.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Сигналы светофора с дополнительными секциями. Сигналы регулировщика.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обсуждение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3.6.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Дорожные знаки и их назначение. Места установки, международный язык знаков.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3.7.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ПДД для пассажиров. Виды общественного транспорта. Посадочные площадки и дорожные знаки.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3.8.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Правила поведения в салоне транспорта. Взаимовежливое отношение пассажиров и водителя.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3.10.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ПДД для велосипедистов. Дорожные знаки. Техническое состояние велосипеда. Движение групп велосипедистов.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3.11.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Разметка проезжей части дороги. Остановка и стоянка транспортных средств.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3.12.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Влияние погодных условий на движение транспортных средств.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3.13.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Дорожные знаки и их группы. Предупреждающие знаки.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3.14.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Предписывающие и информационно- указательные знаки.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3.15.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Знаки сервиса ,приоритета и дополнительной информации.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3.15.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pacing w:lineRule="auto" w:line="276" w:before="0" w:after="140"/>
              <w:rPr/>
            </w:pPr>
            <w:r>
              <w:rPr/>
              <w:t>Памятка пешеходу. (Решение задач карточек по ПДД).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7"/>
              <w:spacing w:lineRule="auto" w:line="276" w:before="0" w:after="140"/>
              <w:rPr/>
            </w:pPr>
            <w:r>
              <w:rPr/>
              <w:t>Решение задач карточек по ПДД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3.16.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Переход дороги. (Практические занятия на  площадке).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Практические занятия на  площадке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4. Основы оказания первой доврачебной помощи.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4.1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Основы оказания доврачебной помощи. Первая помощь при ДТП.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Аптечка авто и ее содержание. Информация свидетеля при ДТП.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Оказание первой помощи. (Занятие по ответам на вопросы)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Викторина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4.4.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Раны, их виды. (Выполнение практического задания по оказанию первой доврачебной помощи при ДТП).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Выполнение практического задания по оказанию первой доврачебной помощи при ДТП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4.5.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Виды повязок и способы их наложения. (Практическое занятие).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Практическое занятие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5.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Традиционно-массовые мероприятия. 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Профессия -инспектор ГИБДД.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Викторина «Я знаю правила дорожного движения»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Викторина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«Регулировщик на перекрестке». Подготовка и проведение игр по ПДД в классах.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Подготовка и проведение игр по ПДД в классах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5.4.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«Сами не видят, а другим показывают». Конкурс плакатов по безопасности дорожного движения.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Конкурс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5.5.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pacing w:lineRule="auto" w:line="276" w:before="0" w:after="140"/>
              <w:rPr/>
            </w:pPr>
            <w:r>
              <w:rPr/>
              <w:t>«Мой папа (моя мама) – водитель и я». Составление и решение кроссворда по ПДД.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17"/>
              <w:spacing w:lineRule="auto" w:line="276" w:before="0" w:after="140"/>
              <w:rPr/>
            </w:pPr>
            <w:r>
              <w:rPr/>
              <w:t>Составление и решение кроссворда по ПДД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5.6.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Выступление агитбригады.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Выступление агитбригады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5.7.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Подготовка и проведение соревнования «Безопасное колесо» в школе.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Конкурс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6.Выбор безопасных маршрутов. Этика и культура транспортного поведения (закрепление пройденного материала)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Выбор наиболее безопасного маршрута в школу и домой.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</w:t>
            </w:r>
            <w:r>
              <w:rPr/>
              <w:t>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rPr/>
            </w:pPr>
            <w:r>
              <w:rPr/>
              <w:t>Правила поведения пассажиров на остановке и в транспорте. Подведение итогов работы кружка.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планирование:</w:t>
      </w:r>
    </w:p>
    <w:tbl>
      <w:tblPr>
        <w:tblW w:w="5000" w:type="pct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1558"/>
        <w:gridCol w:w="5093"/>
        <w:gridCol w:w="2564"/>
        <w:gridCol w:w="1997"/>
        <w:gridCol w:w="3772"/>
      </w:tblGrid>
      <w:tr>
        <w:trPr>
          <w:trHeight w:val="933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Количество часов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Форма проведения занятия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Цели , задачи курса ПДД.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Беседа, дискуссия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Дорога, транспорт, пешеход (практическое занятие, оформление уголка)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Практическое занятие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История ПДД.  Развитие ПДД. Информация о первом светофоре, автотранспорте, велосипеде, дорожных знаках.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Составление викторины по истории ПДД. Проведение конкурса, история создания транспортных средств.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Конкурс, викторина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ПДД в России. Общие положения. Обязанности пешеходов, водителей, велосипедистов, пассажиров.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Проблемы безопасности движения и причины ДТП.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ПДД для пешеходов. Правостороннее движение, места и правила перехода  проезжей части дороги.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Регулируемые и нерегулируемые перекрестки. Средства регулирования движения.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Беседа, обсуждение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Сигналы светофора с дополнительными секциями. Сигналы регулировщика.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Дорожные знаки и их назначение. Места установки, международный язык знаков.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ПДД для пассажиров. Виды общественного транспорта. Посадочные площадки и дорожные знаки.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Правила поведения в салоне транспорта. Взаимовежливое отношение пассажиров и водителя.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ПДД для велосипедистов. Дорожные знаки. Техническое состояние велосипеда. Движение групп велосипедистов.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Разметка проезжей части дороги. Остановка и стоянка транспортных средств.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Влияние погодных условий на движение транспортных средств.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Дорожные знаки и их группы. Предупреждающие знаки.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Предписывающие и информационно-указательные знаки.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Знаки сервиса ,приоритета и дополнительной информации.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pacing w:lineRule="auto" w:line="276" w:before="0" w:after="140"/>
              <w:jc w:val="both"/>
              <w:rPr/>
            </w:pPr>
            <w:r>
              <w:rPr/>
              <w:t>Решение задач карточек по ПДД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19.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pacing w:lineRule="auto" w:line="276" w:before="0" w:after="140"/>
              <w:rPr/>
            </w:pPr>
            <w:r>
              <w:rPr/>
              <w:t>Памятка пешеходу. (Решение задач карточек по ПДД).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Практические занятия на  площадке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Переход дороги. (Практические занятия на  площадке).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Основы оказания доврачебной помощи. Первая помощь при ДТП.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Викторина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Аптечка авто и ее содержание. Информация свидетеля при ДТП.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Подготовка и проведение игр по ПДД в классах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Оказание первой помощи. (Занятие по ответам на вопросы)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Конкурс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Раны, их виды. (Выполнение практического задания по оказанию первой доврачебной помощи при ДТП).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pacing w:lineRule="auto" w:line="276" w:before="0" w:after="140"/>
              <w:jc w:val="both"/>
              <w:rPr/>
            </w:pPr>
            <w:r>
              <w:rPr/>
              <w:t>Составление и решение кроссворда по ПДД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Виды повязок и способы их наложения. (Практическое занятие).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Выступление агитбригады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Профессия -инспектор ГИБДД.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Викторина «Я знаю правила дорожного движения»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Викторина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«Регулировщик на перекрестке». Подготовка и проведение игр по ПДД в классах.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Проведение игр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29.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«Сами не видят, а другим показывают». Конкурс плакатов по безопасности дорожного движения.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Конкурс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bidi w:val="0"/>
              <w:spacing w:before="0" w:after="14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«Мой папа (моя мама) – водитель и я». Составление и решение кроссворда по ПДД.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bidi w:val="0"/>
              <w:spacing w:before="0" w:after="14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Составление и решение кроссворда по ПДД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Выступление агитбригады.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Выступление агитбригады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Подготовка и проведение соревнования «Безопасное колесо» в школе.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Подготовка и проведение соревнования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Выбор наиболее безопасного маршрута в школу и домой.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34.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bidi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Правила поведения пассажиров на остановке и в транспорте.</w:t>
            </w:r>
          </w:p>
          <w:p>
            <w:pPr>
              <w:pStyle w:val="Style17"/>
              <w:spacing w:before="0" w:after="140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Подведение итогов работы кружка.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6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ОБЩЕЕ КОЛИЧЕСТВО ЧАСОВ ПО ПРОГРАММЕ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/>
              <w:t>68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9. Методические материалы для учителя</w:t>
      </w:r>
    </w:p>
    <w:p>
      <w:pPr>
        <w:pStyle w:val="Style17"/>
        <w:spacing w:lineRule="auto" w:line="360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1.Безопасность на дорогах. Тесты (раздаточный материал) для 5-11 кл. (2, 3, 4): Сост. Маркин Н. И., Денисов М.Н. Под редакцией Н.Ф. Виноградовой. – М.: ЭНАС-КЛАСС; Изд-во НЦ ЭНАС, 2006.</w:t>
      </w:r>
    </w:p>
    <w:p>
      <w:pPr>
        <w:pStyle w:val="Style17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2.Л.И. Тошева «Основы безопасного дорожного движения» подробные сцинарии занятий, тематическое планирование, материалы для тестирования, 1-4 классы</w:t>
      </w:r>
    </w:p>
    <w:p>
      <w:pPr>
        <w:pStyle w:val="Style17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3.Правила дорожные знать каждому положено: Познавательные игры с дошколятами и школьниками./Авт.-сост. М.С. Коган. – Новосибирск: Сиб.унив. изд-во, 2006. </w:t>
      </w:r>
    </w:p>
    <w:p>
      <w:pPr>
        <w:pStyle w:val="Style17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4.Сосунова Е.М., Форштат М.Л. «Учись быть пешеходом», учебное пособие по Правилам дорожного движения для учащихся нач.шк. в 2ч. (для 5 кл., 6 кл.) – СПб.: Изд. Дом «МиМ», 2007.  Титов С.В., Шабаева Г.И. Тематические игры по ОБЖ. Методическое пособие для учителя. – М.: ТЦ Сфера, 2005. </w:t>
      </w:r>
    </w:p>
    <w:p>
      <w:pPr>
        <w:pStyle w:val="Style17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5.Рыбин А.Л. Безопасность в дорожно-транспортной ситуации.  М. Просвещение, 2008 </w:t>
      </w:r>
    </w:p>
    <w:p>
      <w:pPr>
        <w:pStyle w:val="Style17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6.Правила дорожного движения Российской Федерации.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10. Цифровые образовательные ресурсы и ресурсы сети Интернет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Лист корректировки рабочей программы</w:t>
      </w:r>
    </w:p>
    <w:tbl>
      <w:tblPr>
        <w:tblW w:w="5000" w:type="pct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1069"/>
        <w:gridCol w:w="2715"/>
        <w:gridCol w:w="2347"/>
        <w:gridCol w:w="2874"/>
        <w:gridCol w:w="3497"/>
        <w:gridCol w:w="2481"/>
      </w:tblGrid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3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/>
      </w:r>
    </w:p>
    <w:sectPr>
      <w:type w:val="nextPage"/>
      <w:pgSz w:orient="landscape" w:w="16838" w:h="11906"/>
      <w:pgMar w:left="720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Times New Roman CYR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w="http://schemas.openxmlformats.org/wordprocessingml/2006/main">
  <w:zoom w:percent="7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174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2238e3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2">
    <w:name w:val="Heading 2"/>
    <w:basedOn w:val="Normal"/>
    <w:link w:val="20"/>
    <w:uiPriority w:val="9"/>
    <w:qFormat/>
    <w:rsid w:val="002238e3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9b488c"/>
    <w:rPr/>
  </w:style>
  <w:style w:type="character" w:styleId="Strong">
    <w:name w:val="Strong"/>
    <w:basedOn w:val="DefaultParagraphFont"/>
    <w:uiPriority w:val="22"/>
    <w:qFormat/>
    <w:rsid w:val="00511b4b"/>
    <w:rPr>
      <w:b/>
      <w:bCs/>
    </w:rPr>
  </w:style>
  <w:style w:type="character" w:styleId="Style12" w:customStyle="1">
    <w:name w:val="Абзац списка Знак"/>
    <w:link w:val="a3"/>
    <w:uiPriority w:val="34"/>
    <w:qFormat/>
    <w:locked/>
    <w:rsid w:val="003c4108"/>
    <w:rPr>
      <w:rFonts w:ascii="Calibri" w:hAnsi="Calibri" w:eastAsia="Calibri" w:cs="Times New Roman"/>
    </w:rPr>
  </w:style>
  <w:style w:type="character" w:styleId="Style13" w:customStyle="1">
    <w:name w:val="Текст выноски Знак"/>
    <w:basedOn w:val="DefaultParagraphFont"/>
    <w:link w:val="a9"/>
    <w:uiPriority w:val="99"/>
    <w:semiHidden/>
    <w:qFormat/>
    <w:rsid w:val="00245c94"/>
    <w:rPr>
      <w:rFonts w:ascii="Segoe UI" w:hAnsi="Segoe UI" w:eastAsia="Times New Roman" w:cs="Segoe UI"/>
      <w:sz w:val="18"/>
      <w:szCs w:val="18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238e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2238e3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Widgetinline" w:customStyle="1">
    <w:name w:val="_widgetinline"/>
    <w:basedOn w:val="DefaultParagraphFont"/>
    <w:qFormat/>
    <w:rsid w:val="002238e3"/>
    <w:rPr/>
  </w:style>
  <w:style w:type="character" w:styleId="Style14">
    <w:name w:val="Выделение жирным"/>
    <w:qFormat/>
    <w:rPr>
      <w:b/>
      <w:bCs/>
    </w:rPr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  <w:sz w:val="24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  <w:sz w:val="24"/>
    </w:rPr>
  </w:style>
  <w:style w:type="paragraph" w:styleId="ListParagraph">
    <w:name w:val="List Paragraph"/>
    <w:basedOn w:val="Normal"/>
    <w:link w:val="a4"/>
    <w:qFormat/>
    <w:rsid w:val="009b488c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sPlusNormal" w:customStyle="1">
    <w:name w:val="ConsPlusNormal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511b4b"/>
    <w:pPr>
      <w:spacing w:beforeAutospacing="1" w:afterAutospacing="1"/>
    </w:pPr>
    <w:rPr/>
  </w:style>
  <w:style w:type="paragraph" w:styleId="Style21" w:customStyle="1">
    <w:name w:val="Содержимое таблицы"/>
    <w:basedOn w:val="Normal"/>
    <w:qFormat/>
    <w:rsid w:val="00c30075"/>
    <w:pPr>
      <w:suppressLineNumbers/>
      <w:suppressAutoHyphens w:val="true"/>
      <w:spacing w:lineRule="auto" w:line="276" w:before="0" w:after="200"/>
    </w:pPr>
    <w:rPr>
      <w:rFonts w:ascii="Calibri" w:hAnsi="Calibri" w:cs="Calibri"/>
      <w:sz w:val="22"/>
      <w:szCs w:val="22"/>
      <w:lang w:eastAsia="ar-S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245c94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f09f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2238e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8e70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E4121-C459-4528-92CB-3DA1DB00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8280</TotalTime>
  <Application>LibreOffice/6.4.7.2$Linux_X86_64 LibreOffice_project/40$Build-2</Application>
  <Pages>19</Pages>
  <Words>2800</Words>
  <Characters>19344</Characters>
  <CharactersWithSpaces>21927</CharactersWithSpaces>
  <Paragraphs>467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2022-08-30T06:27:00Z</dcterms:created>
  <dc:creator>vadim4ik</dc:creator>
  <dc:description/>
  <dc:language>ru-RU</dc:language>
  <cp:lastModifiedBy/>
  <cp:lastPrinted>2020-06-02T04:12:00Z</cp:lastPrinted>
  <dcterms:modified xsi:type="dcterms:W3CDTF">2023-09-27T01:04:42Z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